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902796" w14:textId="25C54722" w:rsidR="008314D5" w:rsidRDefault="008314D5" w:rsidP="008314D5">
      <w:pPr>
        <w:autoSpaceDE w:val="0"/>
        <w:autoSpaceDN w:val="0"/>
        <w:adjustRightInd w:val="0"/>
        <w:spacing w:after="0" w:line="240" w:lineRule="auto"/>
        <w:jc w:val="both"/>
        <w:rPr>
          <w:rFonts w:ascii="AppleSystemUIFont" w:hAnsi="AppleSystemUIFont" w:cs="AppleSystemUIFont"/>
          <w:b/>
          <w:bCs/>
          <w:kern w:val="0"/>
          <w:sz w:val="26"/>
          <w:szCs w:val="26"/>
          <w:lang w:val="es-MX"/>
        </w:rPr>
      </w:pPr>
      <w:r>
        <w:rPr>
          <w:rFonts w:ascii="AppleSystemUIFont" w:hAnsi="AppleSystemUIFont" w:cs="AppleSystemUIFont"/>
          <w:b/>
          <w:bCs/>
          <w:kern w:val="0"/>
          <w:sz w:val="26"/>
          <w:szCs w:val="26"/>
          <w:lang w:val="es-MX"/>
        </w:rPr>
        <w:t>I</w:t>
      </w:r>
      <w:r>
        <w:rPr>
          <w:rFonts w:ascii="AppleSystemUIFont" w:hAnsi="AppleSystemUIFont" w:cs="AppleSystemUIFont"/>
          <w:b/>
          <w:bCs/>
          <w:kern w:val="0"/>
          <w:sz w:val="26"/>
          <w:szCs w:val="26"/>
          <w:lang w:val="es-MX"/>
        </w:rPr>
        <w:t>NFORME JURÍDICO Y SINDICAL: ANÁLISIS CRÍTICO DEL PROCESO DE ESTANDARIZACIÓN Y HOMOLOGACIÓN DE INDUCCIÓN Y EXÁMENES PREOCUPACIONALES EN LA MINERÍA</w:t>
      </w:r>
    </w:p>
    <w:p w14:paraId="09B95F3A" w14:textId="77777777" w:rsidR="00CE523E" w:rsidRDefault="00CE523E" w:rsidP="008314D5">
      <w:pPr>
        <w:autoSpaceDE w:val="0"/>
        <w:autoSpaceDN w:val="0"/>
        <w:adjustRightInd w:val="0"/>
        <w:spacing w:after="0" w:line="240" w:lineRule="auto"/>
        <w:jc w:val="both"/>
        <w:rPr>
          <w:rFonts w:ascii="AppleSystemUIFont" w:hAnsi="AppleSystemUIFont" w:cs="AppleSystemUIFont"/>
          <w:kern w:val="0"/>
          <w:sz w:val="26"/>
          <w:szCs w:val="26"/>
          <w:lang w:val="es-MX"/>
        </w:rPr>
      </w:pPr>
    </w:p>
    <w:p w14:paraId="454B8DDE" w14:textId="77777777" w:rsidR="008314D5" w:rsidRDefault="008314D5" w:rsidP="008314D5">
      <w:pPr>
        <w:autoSpaceDE w:val="0"/>
        <w:autoSpaceDN w:val="0"/>
        <w:adjustRightInd w:val="0"/>
        <w:spacing w:after="0" w:line="240" w:lineRule="auto"/>
        <w:jc w:val="both"/>
        <w:rPr>
          <w:rFonts w:ascii="AppleSystemUIFont" w:hAnsi="AppleSystemUIFont" w:cs="AppleSystemUIFont"/>
          <w:kern w:val="0"/>
          <w:sz w:val="26"/>
          <w:szCs w:val="26"/>
          <w:lang w:val="es-MX"/>
        </w:rPr>
      </w:pPr>
      <w:r>
        <w:rPr>
          <w:rFonts w:ascii="AppleSystemUIFont" w:hAnsi="AppleSystemUIFont" w:cs="AppleSystemUIFont"/>
          <w:b/>
          <w:bCs/>
          <w:kern w:val="0"/>
          <w:sz w:val="26"/>
          <w:szCs w:val="26"/>
          <w:lang w:val="es-MX"/>
        </w:rPr>
        <w:t>A:</w:t>
      </w:r>
      <w:r>
        <w:rPr>
          <w:rFonts w:ascii="AppleSystemUIFont" w:hAnsi="AppleSystemUIFont" w:cs="AppleSystemUIFont"/>
          <w:kern w:val="0"/>
          <w:sz w:val="26"/>
          <w:szCs w:val="26"/>
          <w:lang w:val="es-MX"/>
        </w:rPr>
        <w:t xml:space="preserve"> Confederación de Trabajadores del Cobre (CTC) y Organizaciones Sindicales Afines.</w:t>
      </w:r>
    </w:p>
    <w:p w14:paraId="7E8E5875" w14:textId="77777777" w:rsidR="008314D5" w:rsidRDefault="008314D5" w:rsidP="008314D5">
      <w:pPr>
        <w:autoSpaceDE w:val="0"/>
        <w:autoSpaceDN w:val="0"/>
        <w:adjustRightInd w:val="0"/>
        <w:spacing w:after="0" w:line="240" w:lineRule="auto"/>
        <w:jc w:val="both"/>
        <w:rPr>
          <w:rFonts w:ascii="AppleSystemUIFont" w:hAnsi="AppleSystemUIFont" w:cs="AppleSystemUIFont"/>
          <w:kern w:val="0"/>
          <w:sz w:val="26"/>
          <w:szCs w:val="26"/>
          <w:lang w:val="es-MX"/>
        </w:rPr>
      </w:pPr>
      <w:r>
        <w:rPr>
          <w:rFonts w:ascii="AppleSystemUIFont" w:hAnsi="AppleSystemUIFont" w:cs="AppleSystemUIFont"/>
          <w:b/>
          <w:bCs/>
          <w:kern w:val="0"/>
          <w:sz w:val="26"/>
          <w:szCs w:val="26"/>
          <w:lang w:val="es-MX"/>
        </w:rPr>
        <w:t>MATERIA:</w:t>
      </w:r>
      <w:r>
        <w:rPr>
          <w:rFonts w:ascii="AppleSystemUIFont" w:hAnsi="AppleSystemUIFont" w:cs="AppleSystemUIFont"/>
          <w:kern w:val="0"/>
          <w:sz w:val="26"/>
          <w:szCs w:val="26"/>
          <w:lang w:val="es-MX"/>
        </w:rPr>
        <w:t xml:space="preserve"> Respuesta y lineamientos estratégicos ante el proceso de estandarización impulsado por gremios empresariales (SONAMI, Consejo Minero, APRIMIN, CChC) para el año 2026.</w:t>
      </w:r>
    </w:p>
    <w:p w14:paraId="48C94058" w14:textId="77777777" w:rsidR="00CE523E" w:rsidRDefault="00CE523E" w:rsidP="008314D5">
      <w:pPr>
        <w:autoSpaceDE w:val="0"/>
        <w:autoSpaceDN w:val="0"/>
        <w:adjustRightInd w:val="0"/>
        <w:spacing w:after="0" w:line="240" w:lineRule="auto"/>
        <w:jc w:val="both"/>
        <w:rPr>
          <w:rFonts w:ascii="AppleSystemUIFont" w:hAnsi="AppleSystemUIFont" w:cs="AppleSystemUIFont"/>
          <w:kern w:val="0"/>
          <w:sz w:val="26"/>
          <w:szCs w:val="26"/>
          <w:lang w:val="es-MX"/>
        </w:rPr>
      </w:pPr>
    </w:p>
    <w:p w14:paraId="4A0C8973" w14:textId="77777777" w:rsidR="00CE523E" w:rsidRDefault="00CE523E" w:rsidP="008314D5">
      <w:pPr>
        <w:autoSpaceDE w:val="0"/>
        <w:autoSpaceDN w:val="0"/>
        <w:adjustRightInd w:val="0"/>
        <w:spacing w:after="0" w:line="240" w:lineRule="auto"/>
        <w:jc w:val="both"/>
        <w:rPr>
          <w:rFonts w:ascii="AppleSystemUIFont" w:hAnsi="AppleSystemUIFont" w:cs="AppleSystemUIFont"/>
          <w:kern w:val="0"/>
          <w:sz w:val="26"/>
          <w:szCs w:val="26"/>
          <w:lang w:val="es-MX"/>
        </w:rPr>
      </w:pPr>
    </w:p>
    <w:p w14:paraId="35E48667" w14:textId="77777777" w:rsidR="008314D5" w:rsidRDefault="008314D5" w:rsidP="008314D5">
      <w:pPr>
        <w:autoSpaceDE w:val="0"/>
        <w:autoSpaceDN w:val="0"/>
        <w:adjustRightInd w:val="0"/>
        <w:spacing w:after="0" w:line="240" w:lineRule="auto"/>
        <w:jc w:val="both"/>
        <w:rPr>
          <w:rFonts w:ascii="AppleSystemUIFont" w:hAnsi="AppleSystemUIFont" w:cs="AppleSystemUIFont"/>
          <w:b/>
          <w:bCs/>
          <w:kern w:val="0"/>
          <w:sz w:val="26"/>
          <w:szCs w:val="26"/>
          <w:lang w:val="es-MX"/>
        </w:rPr>
      </w:pPr>
      <w:r>
        <w:rPr>
          <w:rFonts w:ascii="AppleSystemUIFont" w:hAnsi="AppleSystemUIFont" w:cs="AppleSystemUIFont"/>
          <w:b/>
          <w:bCs/>
          <w:kern w:val="0"/>
          <w:sz w:val="26"/>
          <w:szCs w:val="26"/>
          <w:lang w:val="es-MX"/>
        </w:rPr>
        <w:t>INTRODUCCIÓN</w:t>
      </w:r>
    </w:p>
    <w:p w14:paraId="1B04E7AD" w14:textId="77777777" w:rsidR="008314D5" w:rsidRDefault="008314D5" w:rsidP="008314D5">
      <w:pPr>
        <w:autoSpaceDE w:val="0"/>
        <w:autoSpaceDN w:val="0"/>
        <w:adjustRightInd w:val="0"/>
        <w:spacing w:after="0" w:line="240" w:lineRule="auto"/>
        <w:jc w:val="both"/>
        <w:rPr>
          <w:rFonts w:ascii="AppleSystemUIFont" w:hAnsi="AppleSystemUIFont" w:cs="AppleSystemUIFont"/>
          <w:kern w:val="0"/>
          <w:sz w:val="26"/>
          <w:szCs w:val="26"/>
          <w:lang w:val="es-MX"/>
        </w:rPr>
      </w:pPr>
      <w:r>
        <w:rPr>
          <w:rFonts w:ascii="AppleSystemUIFont" w:hAnsi="AppleSystemUIFont" w:cs="AppleSystemUIFont"/>
          <w:kern w:val="0"/>
          <w:sz w:val="26"/>
          <w:szCs w:val="26"/>
          <w:lang w:val="es-MX"/>
        </w:rPr>
        <w:t xml:space="preserve">El ecosistema minero chileno, liderado por agrupaciones empresariales como el Consejo Minero, SONAMI, APRIMIN y la Cámara Chilena de la Construcción (CChC), ha consolidado un proceso histórico orientado a la estandarización y homologación de los cursos de inducción básica y las evaluaciones de salud preocupacional. El objetivo declarado de estas medidas es </w:t>
      </w:r>
      <w:r w:rsidRPr="008314D5">
        <w:rPr>
          <w:rFonts w:ascii="AppleSystemUIFont" w:hAnsi="AppleSystemUIFont" w:cs="AppleSystemUIFont"/>
          <w:i/>
          <w:iCs/>
          <w:kern w:val="0"/>
          <w:sz w:val="26"/>
          <w:szCs w:val="26"/>
          <w:lang w:val="es-MX"/>
        </w:rPr>
        <w:t>erradicar las duplicidades administrativas, optimizar los tiempos de acreditación y facilitar la movilidad laboral de los trabajadores, especialmente contratistas, entre las distintas faenas mineras</w:t>
      </w:r>
      <w:r>
        <w:rPr>
          <w:rFonts w:ascii="AppleSystemUIFont" w:hAnsi="AppleSystemUIFont" w:cs="AppleSystemUIFont"/>
          <w:kern w:val="0"/>
          <w:sz w:val="26"/>
          <w:szCs w:val="26"/>
          <w:lang w:val="es-MX"/>
        </w:rPr>
        <w:t>.</w:t>
      </w:r>
    </w:p>
    <w:p w14:paraId="0B40EB87" w14:textId="77777777" w:rsidR="008314D5" w:rsidRDefault="008314D5" w:rsidP="008314D5">
      <w:pPr>
        <w:autoSpaceDE w:val="0"/>
        <w:autoSpaceDN w:val="0"/>
        <w:adjustRightInd w:val="0"/>
        <w:spacing w:after="0" w:line="240" w:lineRule="auto"/>
        <w:jc w:val="both"/>
        <w:rPr>
          <w:rFonts w:ascii="AppleSystemUIFont" w:hAnsi="AppleSystemUIFont" w:cs="AppleSystemUIFont"/>
          <w:kern w:val="0"/>
          <w:sz w:val="26"/>
          <w:szCs w:val="26"/>
          <w:lang w:val="es-MX"/>
        </w:rPr>
      </w:pPr>
      <w:r>
        <w:rPr>
          <w:rFonts w:ascii="AppleSystemUIFont" w:hAnsi="AppleSystemUIFont" w:cs="AppleSystemUIFont"/>
          <w:kern w:val="0"/>
          <w:sz w:val="26"/>
          <w:szCs w:val="26"/>
          <w:lang w:val="es-MX"/>
        </w:rPr>
        <w:t xml:space="preserve">La premisa empresarial se funda </w:t>
      </w:r>
      <w:r>
        <w:rPr>
          <w:rFonts w:ascii="AppleSystemUIFont" w:hAnsi="AppleSystemUIFont" w:cs="AppleSystemUIFont"/>
          <w:kern w:val="0"/>
          <w:sz w:val="26"/>
          <w:szCs w:val="26"/>
          <w:lang w:val="es-MX"/>
        </w:rPr>
        <w:t xml:space="preserve">entonces </w:t>
      </w:r>
      <w:r>
        <w:rPr>
          <w:rFonts w:ascii="AppleSystemUIFont" w:hAnsi="AppleSystemUIFont" w:cs="AppleSystemUIFont"/>
          <w:kern w:val="0"/>
          <w:sz w:val="26"/>
          <w:szCs w:val="26"/>
          <w:lang w:val="es-MX"/>
        </w:rPr>
        <w:t xml:space="preserve">en una supuesta mayor eficiencia operativa, amparada en altos estándares de seguridad y salud ocupacional. </w:t>
      </w:r>
    </w:p>
    <w:p w14:paraId="26388B8D" w14:textId="4C22168E" w:rsidR="008314D5" w:rsidRDefault="008314D5" w:rsidP="008314D5">
      <w:pPr>
        <w:autoSpaceDE w:val="0"/>
        <w:autoSpaceDN w:val="0"/>
        <w:adjustRightInd w:val="0"/>
        <w:spacing w:after="0" w:line="240" w:lineRule="auto"/>
        <w:jc w:val="both"/>
        <w:rPr>
          <w:rFonts w:ascii="AppleSystemUIFont" w:hAnsi="AppleSystemUIFont" w:cs="AppleSystemUIFont"/>
          <w:kern w:val="0"/>
          <w:sz w:val="26"/>
          <w:szCs w:val="26"/>
          <w:lang w:val="es-MX"/>
        </w:rPr>
      </w:pPr>
      <w:r w:rsidRPr="008314D5">
        <w:rPr>
          <w:rFonts w:ascii="AppleSystemUIFont" w:hAnsi="AppleSystemUIFont" w:cs="AppleSystemUIFont"/>
          <w:b/>
          <w:bCs/>
          <w:kern w:val="0"/>
          <w:sz w:val="26"/>
          <w:szCs w:val="26"/>
          <w:lang w:val="es-MX"/>
        </w:rPr>
        <w:t>No obstante, desde la perspectiva de la Confederación de Trabajadores del Cobre (CTC) y las organizaciones sindicales del sector, esta unificación de criterios convive estrechamente con la gestión interna y unilateral de los riesgos críticos por parte de las compañías</w:t>
      </w:r>
      <w:r w:rsidR="00CE523E">
        <w:rPr>
          <w:rFonts w:ascii="AppleSystemUIFont" w:hAnsi="AppleSystemUIFont" w:cs="AppleSystemUIFont"/>
          <w:b/>
          <w:bCs/>
          <w:kern w:val="0"/>
          <w:sz w:val="26"/>
          <w:szCs w:val="26"/>
          <w:lang w:val="es-MX"/>
        </w:rPr>
        <w:t xml:space="preserve"> </w:t>
      </w:r>
      <w:r w:rsidR="00CE523E">
        <w:rPr>
          <w:rFonts w:ascii="AppleSystemUIFont" w:hAnsi="AppleSystemUIFont" w:cs="AppleSystemUIFont"/>
          <w:kern w:val="0"/>
          <w:sz w:val="26"/>
          <w:szCs w:val="26"/>
          <w:lang w:val="es-MX"/>
        </w:rPr>
        <w:t xml:space="preserve"> y necesitamos intervenir en el</w:t>
      </w:r>
      <w:r>
        <w:rPr>
          <w:rFonts w:ascii="AppleSystemUIFont" w:hAnsi="AppleSystemUIFont" w:cs="AppleSystemUIFont"/>
          <w:kern w:val="0"/>
          <w:sz w:val="26"/>
          <w:szCs w:val="26"/>
          <w:lang w:val="es-MX"/>
        </w:rPr>
        <w:t xml:space="preserve"> debate en torno a los verdaderos impactos de estas medidas sobre los derechos fundamentales de los trabajadores, </w:t>
      </w:r>
      <w:r w:rsidR="00CE523E">
        <w:rPr>
          <w:rFonts w:ascii="AppleSystemUIFont" w:hAnsi="AppleSystemUIFont" w:cs="AppleSystemUIFont"/>
          <w:kern w:val="0"/>
          <w:sz w:val="26"/>
          <w:szCs w:val="26"/>
          <w:lang w:val="es-MX"/>
        </w:rPr>
        <w:t xml:space="preserve">tales como </w:t>
      </w:r>
      <w:r>
        <w:rPr>
          <w:rFonts w:ascii="AppleSystemUIFont" w:hAnsi="AppleSystemUIFont" w:cs="AppleSystemUIFont"/>
          <w:kern w:val="0"/>
          <w:sz w:val="26"/>
          <w:szCs w:val="26"/>
          <w:lang w:val="es-MX"/>
        </w:rPr>
        <w:t xml:space="preserve">la protección de sus datos sensibles </w:t>
      </w:r>
      <w:r w:rsidR="00CE523E">
        <w:rPr>
          <w:rFonts w:ascii="AppleSystemUIFont" w:hAnsi="AppleSystemUIFont" w:cs="AppleSystemUIFont"/>
          <w:kern w:val="0"/>
          <w:sz w:val="26"/>
          <w:szCs w:val="26"/>
          <w:lang w:val="es-MX"/>
        </w:rPr>
        <w:t>o</w:t>
      </w:r>
      <w:r>
        <w:rPr>
          <w:rFonts w:ascii="AppleSystemUIFont" w:hAnsi="AppleSystemUIFont" w:cs="AppleSystemUIFont"/>
          <w:kern w:val="0"/>
          <w:sz w:val="26"/>
          <w:szCs w:val="26"/>
          <w:lang w:val="es-MX"/>
        </w:rPr>
        <w:t xml:space="preserve"> la exclusión de las organizaciones sindicales en la toma de decisiones.</w:t>
      </w:r>
    </w:p>
    <w:p w14:paraId="1EB5C8F0" w14:textId="77777777" w:rsidR="00136AA9" w:rsidRDefault="00136AA9" w:rsidP="008314D5">
      <w:pPr>
        <w:autoSpaceDE w:val="0"/>
        <w:autoSpaceDN w:val="0"/>
        <w:adjustRightInd w:val="0"/>
        <w:spacing w:after="0" w:line="240" w:lineRule="auto"/>
        <w:jc w:val="both"/>
        <w:rPr>
          <w:rFonts w:ascii="AppleSystemUIFont" w:hAnsi="AppleSystemUIFont" w:cs="AppleSystemUIFont"/>
          <w:kern w:val="0"/>
          <w:sz w:val="26"/>
          <w:szCs w:val="26"/>
          <w:lang w:val="es-MX"/>
        </w:rPr>
      </w:pPr>
    </w:p>
    <w:p w14:paraId="13DA6EF4" w14:textId="323D30CE" w:rsidR="00136AA9" w:rsidRDefault="00CE523E" w:rsidP="00136AA9">
      <w:pPr>
        <w:autoSpaceDE w:val="0"/>
        <w:autoSpaceDN w:val="0"/>
        <w:adjustRightInd w:val="0"/>
        <w:spacing w:after="0" w:line="240" w:lineRule="auto"/>
        <w:jc w:val="both"/>
        <w:rPr>
          <w:rFonts w:ascii="AppleSystemUIFont" w:hAnsi="AppleSystemUIFont" w:cs="AppleSystemUIFont"/>
          <w:kern w:val="0"/>
          <w:sz w:val="26"/>
          <w:szCs w:val="26"/>
          <w:lang w:val="es-MX"/>
        </w:rPr>
      </w:pPr>
      <w:r>
        <w:rPr>
          <w:rFonts w:ascii="AppleSystemUIFont" w:hAnsi="AppleSystemUIFont" w:cs="AppleSystemUIFont"/>
          <w:kern w:val="0"/>
          <w:sz w:val="26"/>
          <w:szCs w:val="26"/>
          <w:lang w:val="es-MX"/>
        </w:rPr>
        <w:t>Lo primero. C</w:t>
      </w:r>
      <w:r w:rsidR="00136AA9">
        <w:rPr>
          <w:rFonts w:ascii="AppleSystemUIFont" w:hAnsi="AppleSystemUIFont" w:cs="AppleSystemUIFont"/>
          <w:kern w:val="0"/>
          <w:sz w:val="26"/>
          <w:szCs w:val="26"/>
          <w:lang w:val="es-MX"/>
        </w:rPr>
        <w:t xml:space="preserve">omo </w:t>
      </w:r>
      <w:r w:rsidR="00136AA9">
        <w:rPr>
          <w:rFonts w:ascii="AppleSystemUIFont" w:hAnsi="AppleSystemUIFont" w:cs="AppleSystemUIFont"/>
          <w:kern w:val="0"/>
          <w:sz w:val="26"/>
          <w:szCs w:val="26"/>
          <w:lang w:val="es-MX"/>
        </w:rPr>
        <w:t xml:space="preserve">CTC </w:t>
      </w:r>
      <w:r w:rsidR="00136AA9">
        <w:rPr>
          <w:rFonts w:ascii="AppleSystemUIFont" w:hAnsi="AppleSystemUIFont" w:cs="AppleSystemUIFont"/>
          <w:kern w:val="0"/>
          <w:sz w:val="26"/>
          <w:szCs w:val="26"/>
          <w:lang w:val="es-MX"/>
        </w:rPr>
        <w:t>siempre valoramos</w:t>
      </w:r>
      <w:r w:rsidR="00136AA9">
        <w:rPr>
          <w:rFonts w:ascii="AppleSystemUIFont" w:hAnsi="AppleSystemUIFont" w:cs="AppleSystemUIFont"/>
          <w:kern w:val="0"/>
          <w:sz w:val="26"/>
          <w:szCs w:val="26"/>
          <w:lang w:val="es-MX"/>
        </w:rPr>
        <w:t xml:space="preserve"> el objetivo declarado </w:t>
      </w:r>
      <w:r w:rsidR="00136AA9">
        <w:rPr>
          <w:rFonts w:ascii="AppleSystemUIFont" w:hAnsi="AppleSystemUIFont" w:cs="AppleSystemUIFont"/>
          <w:kern w:val="0"/>
          <w:sz w:val="26"/>
          <w:szCs w:val="26"/>
          <w:lang w:val="es-MX"/>
        </w:rPr>
        <w:t xml:space="preserve">de </w:t>
      </w:r>
      <w:r w:rsidR="00136AA9">
        <w:rPr>
          <w:rFonts w:ascii="AppleSystemUIFont" w:hAnsi="AppleSystemUIFont" w:cs="AppleSystemUIFont"/>
          <w:kern w:val="0"/>
          <w:sz w:val="26"/>
          <w:szCs w:val="26"/>
          <w:lang w:val="es-MX"/>
        </w:rPr>
        <w:t>evitar la repetición de cursos y exámenes</w:t>
      </w:r>
      <w:r w:rsidR="00136AA9">
        <w:rPr>
          <w:rFonts w:ascii="AppleSystemUIFont" w:hAnsi="AppleSystemUIFont" w:cs="AppleSystemUIFont"/>
          <w:kern w:val="0"/>
          <w:sz w:val="26"/>
          <w:szCs w:val="26"/>
          <w:lang w:val="es-MX"/>
        </w:rPr>
        <w:t>, principalmente</w:t>
      </w:r>
      <w:r w:rsidR="00136AA9">
        <w:rPr>
          <w:rFonts w:ascii="AppleSystemUIFont" w:hAnsi="AppleSystemUIFont" w:cs="AppleSystemUIFont"/>
          <w:kern w:val="0"/>
          <w:sz w:val="26"/>
          <w:szCs w:val="26"/>
          <w:lang w:val="es-MX"/>
        </w:rPr>
        <w:t xml:space="preserve"> porque la duplicidad ha recaído históricamente sobre el trabajador contratista en tiempo no remunerado, </w:t>
      </w:r>
      <w:r>
        <w:rPr>
          <w:rFonts w:ascii="AppleSystemUIFont" w:hAnsi="AppleSystemUIFont" w:cs="AppleSystemUIFont"/>
          <w:kern w:val="0"/>
          <w:sz w:val="26"/>
          <w:szCs w:val="26"/>
          <w:lang w:val="es-MX"/>
        </w:rPr>
        <w:t xml:space="preserve">o en situaciones de </w:t>
      </w:r>
      <w:r w:rsidR="00136AA9">
        <w:rPr>
          <w:rFonts w:ascii="AppleSystemUIFont" w:hAnsi="AppleSystemUIFont" w:cs="AppleSystemUIFont"/>
          <w:kern w:val="0"/>
          <w:sz w:val="26"/>
          <w:szCs w:val="26"/>
          <w:lang w:val="es-MX"/>
        </w:rPr>
        <w:t xml:space="preserve">traslados y costos. </w:t>
      </w:r>
    </w:p>
    <w:p w14:paraId="7F9DAD6D" w14:textId="0FAB10FA" w:rsidR="00136AA9" w:rsidRDefault="00136AA9" w:rsidP="00136AA9">
      <w:pPr>
        <w:autoSpaceDE w:val="0"/>
        <w:autoSpaceDN w:val="0"/>
        <w:adjustRightInd w:val="0"/>
        <w:spacing w:after="0" w:line="240" w:lineRule="auto"/>
        <w:jc w:val="both"/>
        <w:rPr>
          <w:rFonts w:ascii="AppleSystemUIFont" w:hAnsi="AppleSystemUIFont" w:cs="AppleSystemUIFont"/>
          <w:kern w:val="0"/>
          <w:sz w:val="26"/>
          <w:szCs w:val="26"/>
          <w:lang w:val="es-MX"/>
        </w:rPr>
      </w:pPr>
      <w:r>
        <w:rPr>
          <w:rFonts w:ascii="AppleSystemUIFont" w:hAnsi="AppleSystemUIFont" w:cs="AppleSystemUIFont"/>
          <w:kern w:val="0"/>
          <w:sz w:val="26"/>
          <w:szCs w:val="26"/>
          <w:lang w:val="es-MX"/>
        </w:rPr>
        <w:t>Pero ese no es el punto más relevante.</w:t>
      </w:r>
    </w:p>
    <w:p w14:paraId="753FF7B4" w14:textId="77777777" w:rsidR="00136AA9" w:rsidRDefault="00136AA9" w:rsidP="00136AA9">
      <w:pPr>
        <w:autoSpaceDE w:val="0"/>
        <w:autoSpaceDN w:val="0"/>
        <w:adjustRightInd w:val="0"/>
        <w:spacing w:after="0" w:line="240" w:lineRule="auto"/>
        <w:jc w:val="both"/>
        <w:rPr>
          <w:rFonts w:ascii="AppleSystemUIFont" w:hAnsi="AppleSystemUIFont" w:cs="AppleSystemUIFont"/>
          <w:kern w:val="0"/>
          <w:sz w:val="26"/>
          <w:szCs w:val="26"/>
          <w:lang w:val="es-MX"/>
        </w:rPr>
      </w:pPr>
    </w:p>
    <w:p w14:paraId="3DDF322D" w14:textId="77777777" w:rsidR="00136AA9" w:rsidRDefault="00136AA9" w:rsidP="00136AA9">
      <w:pPr>
        <w:autoSpaceDE w:val="0"/>
        <w:autoSpaceDN w:val="0"/>
        <w:adjustRightInd w:val="0"/>
        <w:spacing w:after="0" w:line="240" w:lineRule="auto"/>
        <w:jc w:val="both"/>
        <w:rPr>
          <w:rFonts w:ascii="AppleSystemUIFont" w:hAnsi="AppleSystemUIFont" w:cs="AppleSystemUIFont"/>
          <w:b/>
          <w:bCs/>
          <w:kern w:val="0"/>
          <w:sz w:val="26"/>
          <w:szCs w:val="26"/>
          <w:lang w:val="es-MX"/>
        </w:rPr>
      </w:pPr>
      <w:r>
        <w:rPr>
          <w:rFonts w:ascii="AppleSystemUIFont" w:hAnsi="AppleSystemUIFont" w:cs="AppleSystemUIFont"/>
          <w:b/>
          <w:bCs/>
          <w:kern w:val="0"/>
          <w:sz w:val="26"/>
          <w:szCs w:val="26"/>
          <w:lang w:val="es-MX"/>
        </w:rPr>
        <w:t>El problema es que la arquitectura del acuerdo no asegura ese resultado, por cuatro razones:</w:t>
      </w:r>
    </w:p>
    <w:p w14:paraId="63F61BFC" w14:textId="77777777" w:rsidR="00CE523E" w:rsidRDefault="00CE523E" w:rsidP="00136AA9">
      <w:pPr>
        <w:autoSpaceDE w:val="0"/>
        <w:autoSpaceDN w:val="0"/>
        <w:adjustRightInd w:val="0"/>
        <w:spacing w:after="0" w:line="240" w:lineRule="auto"/>
        <w:jc w:val="both"/>
        <w:rPr>
          <w:rFonts w:ascii="AppleSystemUIFont" w:hAnsi="AppleSystemUIFont" w:cs="AppleSystemUIFont"/>
          <w:kern w:val="0"/>
          <w:sz w:val="26"/>
          <w:szCs w:val="26"/>
          <w:lang w:val="es-MX"/>
        </w:rPr>
      </w:pPr>
    </w:p>
    <w:p w14:paraId="3694B048" w14:textId="4D23F0E1" w:rsidR="00136AA9" w:rsidRDefault="00136AA9" w:rsidP="00136AA9">
      <w:pPr>
        <w:autoSpaceDE w:val="0"/>
        <w:autoSpaceDN w:val="0"/>
        <w:adjustRightInd w:val="0"/>
        <w:spacing w:after="0" w:line="240" w:lineRule="auto"/>
        <w:jc w:val="both"/>
        <w:rPr>
          <w:rFonts w:ascii="AppleSystemUIFont" w:hAnsi="AppleSystemUIFont" w:cs="AppleSystemUIFont"/>
          <w:kern w:val="0"/>
          <w:sz w:val="26"/>
          <w:szCs w:val="26"/>
          <w:lang w:val="es-MX"/>
        </w:rPr>
      </w:pPr>
      <w:r>
        <w:rPr>
          <w:rFonts w:ascii="AppleSystemUIFont" w:hAnsi="AppleSystemUIFont" w:cs="AppleSystemUIFont"/>
          <w:b/>
          <w:bCs/>
          <w:kern w:val="0"/>
          <w:sz w:val="26"/>
          <w:szCs w:val="26"/>
          <w:lang w:val="es-MX"/>
        </w:rPr>
        <w:t xml:space="preserve">1) Naturaleza </w:t>
      </w:r>
      <w:r>
        <w:rPr>
          <w:rFonts w:ascii="AppleSystemUIFont" w:hAnsi="AppleSystemUIFont" w:cs="AppleSystemUIFont"/>
          <w:b/>
          <w:bCs/>
          <w:kern w:val="0"/>
          <w:sz w:val="26"/>
          <w:szCs w:val="26"/>
          <w:lang w:val="es-MX"/>
        </w:rPr>
        <w:t>estrictamente</w:t>
      </w:r>
      <w:r>
        <w:rPr>
          <w:rFonts w:ascii="AppleSystemUIFont" w:hAnsi="AppleSystemUIFont" w:cs="AppleSystemUIFont"/>
          <w:b/>
          <w:bCs/>
          <w:kern w:val="0"/>
          <w:sz w:val="26"/>
          <w:szCs w:val="26"/>
          <w:lang w:val="es-MX"/>
        </w:rPr>
        <w:t xml:space="preserve"> voluntaria. </w:t>
      </w:r>
      <w:r>
        <w:rPr>
          <w:rFonts w:ascii="AppleSystemUIFont" w:hAnsi="AppleSystemUIFont" w:cs="AppleSystemUIFont"/>
          <w:kern w:val="0"/>
          <w:sz w:val="26"/>
          <w:szCs w:val="26"/>
          <w:lang w:val="es-MX"/>
        </w:rPr>
        <w:t xml:space="preserve">No se trata de norma legal ni de instrumento colectivo, sino de autorregulación gremial: no genera obligación </w:t>
      </w:r>
      <w:r>
        <w:rPr>
          <w:rFonts w:ascii="AppleSystemUIFont" w:hAnsi="AppleSystemUIFont" w:cs="AppleSystemUIFont"/>
          <w:kern w:val="0"/>
          <w:sz w:val="26"/>
          <w:szCs w:val="26"/>
          <w:lang w:val="es-MX"/>
        </w:rPr>
        <w:lastRenderedPageBreak/>
        <w:t>exigible de reconocimiento recíproco, no fija plazos de validez ni establece consecuencia alguna frente al incumplimiento.</w:t>
      </w:r>
    </w:p>
    <w:p w14:paraId="013B7C06" w14:textId="4E97AE20" w:rsidR="00136AA9" w:rsidRDefault="00136AA9" w:rsidP="00136AA9">
      <w:pPr>
        <w:autoSpaceDE w:val="0"/>
        <w:autoSpaceDN w:val="0"/>
        <w:adjustRightInd w:val="0"/>
        <w:spacing w:after="0" w:line="240" w:lineRule="auto"/>
        <w:jc w:val="both"/>
        <w:rPr>
          <w:rFonts w:ascii="AppleSystemUIFont" w:hAnsi="AppleSystemUIFont" w:cs="AppleSystemUIFont"/>
          <w:kern w:val="0"/>
          <w:sz w:val="26"/>
          <w:szCs w:val="26"/>
          <w:lang w:val="es-MX"/>
        </w:rPr>
      </w:pPr>
      <w:r>
        <w:rPr>
          <w:rFonts w:ascii="AppleSystemUIFont" w:hAnsi="AppleSystemUIFont" w:cs="AppleSystemUIFont"/>
          <w:b/>
          <w:bCs/>
          <w:kern w:val="0"/>
          <w:sz w:val="26"/>
          <w:szCs w:val="26"/>
          <w:lang w:val="es-MX"/>
        </w:rPr>
        <w:t xml:space="preserve">2) La cláusula de complementación reconstituye la barrera. </w:t>
      </w:r>
      <w:r>
        <w:rPr>
          <w:rFonts w:ascii="AppleSystemUIFont" w:hAnsi="AppleSystemUIFont" w:cs="AppleSystemUIFont"/>
          <w:kern w:val="0"/>
          <w:sz w:val="26"/>
          <w:szCs w:val="26"/>
          <w:lang w:val="es-MX"/>
        </w:rPr>
        <w:t>Si cada compañía conserva la facultad unilateral de exigir capacitaciones o evaluaciones adicionales, y mantiene además sus propios Estándares de Riesgos Críticos, el “piso común” convive con exigencias que pueden replicar íntegramente la</w:t>
      </w:r>
      <w:r>
        <w:rPr>
          <w:rFonts w:ascii="AppleSystemUIFont" w:hAnsi="AppleSystemUIFont" w:cs="AppleSystemUIFont"/>
          <w:kern w:val="0"/>
          <w:sz w:val="26"/>
          <w:szCs w:val="26"/>
          <w:lang w:val="es-MX"/>
        </w:rPr>
        <w:t>s mismas</w:t>
      </w:r>
      <w:r>
        <w:rPr>
          <w:rFonts w:ascii="AppleSystemUIFont" w:hAnsi="AppleSystemUIFont" w:cs="AppleSystemUIFont"/>
          <w:kern w:val="0"/>
          <w:sz w:val="26"/>
          <w:szCs w:val="26"/>
          <w:lang w:val="es-MX"/>
        </w:rPr>
        <w:t xml:space="preserve"> situaci</w:t>
      </w:r>
      <w:r>
        <w:rPr>
          <w:rFonts w:ascii="AppleSystemUIFont" w:hAnsi="AppleSystemUIFont" w:cs="AppleSystemUIFont"/>
          <w:kern w:val="0"/>
          <w:sz w:val="26"/>
          <w:szCs w:val="26"/>
          <w:lang w:val="es-MX"/>
        </w:rPr>
        <w:t>ones</w:t>
      </w:r>
      <w:r>
        <w:rPr>
          <w:rFonts w:ascii="AppleSystemUIFont" w:hAnsi="AppleSystemUIFont" w:cs="AppleSystemUIFont"/>
          <w:kern w:val="0"/>
          <w:sz w:val="26"/>
          <w:szCs w:val="26"/>
          <w:lang w:val="es-MX"/>
        </w:rPr>
        <w:t xml:space="preserve"> anterior</w:t>
      </w:r>
      <w:r>
        <w:rPr>
          <w:rFonts w:ascii="AppleSystemUIFont" w:hAnsi="AppleSystemUIFont" w:cs="AppleSystemUIFont"/>
          <w:kern w:val="0"/>
          <w:sz w:val="26"/>
          <w:szCs w:val="26"/>
          <w:lang w:val="es-MX"/>
        </w:rPr>
        <w:t>es</w:t>
      </w:r>
      <w:r>
        <w:rPr>
          <w:rFonts w:ascii="AppleSystemUIFont" w:hAnsi="AppleSystemUIFont" w:cs="AppleSystemUIFont"/>
          <w:kern w:val="0"/>
          <w:sz w:val="26"/>
          <w:szCs w:val="26"/>
          <w:lang w:val="es-MX"/>
        </w:rPr>
        <w:t>.</w:t>
      </w:r>
    </w:p>
    <w:p w14:paraId="621198B1" w14:textId="77777777" w:rsidR="00136AA9" w:rsidRDefault="00136AA9" w:rsidP="00136AA9">
      <w:pPr>
        <w:autoSpaceDE w:val="0"/>
        <w:autoSpaceDN w:val="0"/>
        <w:adjustRightInd w:val="0"/>
        <w:spacing w:after="0" w:line="240" w:lineRule="auto"/>
        <w:jc w:val="both"/>
        <w:rPr>
          <w:rFonts w:ascii="AppleSystemUIFont" w:hAnsi="AppleSystemUIFont" w:cs="AppleSystemUIFont"/>
          <w:kern w:val="0"/>
          <w:sz w:val="26"/>
          <w:szCs w:val="26"/>
          <w:lang w:val="es-MX"/>
        </w:rPr>
      </w:pPr>
      <w:r>
        <w:rPr>
          <w:rFonts w:ascii="AppleSystemUIFont" w:hAnsi="AppleSystemUIFont" w:cs="AppleSystemUIFont"/>
          <w:b/>
          <w:bCs/>
          <w:kern w:val="0"/>
          <w:sz w:val="26"/>
          <w:szCs w:val="26"/>
          <w:lang w:val="es-MX"/>
        </w:rPr>
        <w:t xml:space="preserve">3) Asimetría en la distribución del costo. </w:t>
      </w:r>
      <w:r>
        <w:rPr>
          <w:rFonts w:ascii="AppleSystemUIFont" w:hAnsi="AppleSystemUIFont" w:cs="AppleSystemUIFont"/>
          <w:kern w:val="0"/>
          <w:sz w:val="26"/>
          <w:szCs w:val="26"/>
          <w:lang w:val="es-MX"/>
        </w:rPr>
        <w:t>El acuerdo no regula quién financia las evaluaciones, quién asume el tiempo destinado a ellas ni en qué plazo debe operar el reconocimiento entre empresas. Sin esa regulación, la eficiencia se captura aguas arriba y la carga permanece en el trabajador.</w:t>
      </w:r>
    </w:p>
    <w:p w14:paraId="414C3495" w14:textId="7E496B86" w:rsidR="00136AA9" w:rsidRDefault="00136AA9" w:rsidP="00136AA9">
      <w:pPr>
        <w:autoSpaceDE w:val="0"/>
        <w:autoSpaceDN w:val="0"/>
        <w:adjustRightInd w:val="0"/>
        <w:spacing w:after="0" w:line="240" w:lineRule="auto"/>
        <w:jc w:val="both"/>
        <w:rPr>
          <w:rFonts w:ascii="AppleSystemUIFont" w:hAnsi="AppleSystemUIFont" w:cs="AppleSystemUIFont"/>
          <w:kern w:val="0"/>
          <w:sz w:val="26"/>
          <w:szCs w:val="26"/>
          <w:lang w:val="es-MX"/>
        </w:rPr>
      </w:pPr>
      <w:r>
        <w:rPr>
          <w:rFonts w:ascii="AppleSystemUIFont" w:hAnsi="AppleSystemUIFont" w:cs="AppleSystemUIFont"/>
          <w:b/>
          <w:bCs/>
          <w:kern w:val="0"/>
          <w:sz w:val="26"/>
          <w:szCs w:val="26"/>
          <w:lang w:val="es-MX"/>
        </w:rPr>
        <w:t xml:space="preserve">4) Riesgo de nivelación hacia abajo. </w:t>
      </w:r>
      <w:r>
        <w:rPr>
          <w:rFonts w:ascii="AppleSystemUIFont" w:hAnsi="AppleSystemUIFont" w:cs="AppleSystemUIFont"/>
          <w:kern w:val="0"/>
          <w:sz w:val="26"/>
          <w:szCs w:val="26"/>
          <w:lang w:val="es-MX"/>
        </w:rPr>
        <w:t xml:space="preserve">Un estándar mínimo homologado puede operar en los hechos como </w:t>
      </w:r>
      <w:r>
        <w:rPr>
          <w:rFonts w:ascii="AppleSystemUIFont" w:hAnsi="AppleSystemUIFont" w:cs="AppleSystemUIFont"/>
          <w:kern w:val="0"/>
          <w:sz w:val="26"/>
          <w:szCs w:val="26"/>
          <w:lang w:val="es-MX"/>
        </w:rPr>
        <w:t>una protección básica, pero esto</w:t>
      </w:r>
      <w:r>
        <w:rPr>
          <w:rFonts w:ascii="AppleSystemUIFont" w:hAnsi="AppleSystemUIFont" w:cs="AppleSystemUIFont"/>
          <w:kern w:val="0"/>
          <w:sz w:val="26"/>
          <w:szCs w:val="26"/>
          <w:lang w:val="es-MX"/>
        </w:rPr>
        <w:t xml:space="preserve"> es </w:t>
      </w:r>
      <w:r>
        <w:rPr>
          <w:rFonts w:ascii="AppleSystemUIFont" w:hAnsi="AppleSystemUIFont" w:cs="AppleSystemUIFont"/>
          <w:kern w:val="0"/>
          <w:sz w:val="26"/>
          <w:szCs w:val="26"/>
          <w:lang w:val="es-MX"/>
        </w:rPr>
        <w:t xml:space="preserve">también una rebaja de estándares al compararlos </w:t>
      </w:r>
      <w:r>
        <w:rPr>
          <w:rFonts w:ascii="AppleSystemUIFont" w:hAnsi="AppleSystemUIFont" w:cs="AppleSystemUIFont"/>
          <w:kern w:val="0"/>
          <w:sz w:val="26"/>
          <w:szCs w:val="26"/>
          <w:lang w:val="es-MX"/>
        </w:rPr>
        <w:t>con</w:t>
      </w:r>
      <w:r>
        <w:rPr>
          <w:rFonts w:ascii="AppleSystemUIFont" w:hAnsi="AppleSystemUIFont" w:cs="AppleSystemUIFont"/>
          <w:kern w:val="0"/>
          <w:sz w:val="26"/>
          <w:szCs w:val="26"/>
          <w:lang w:val="es-MX"/>
        </w:rPr>
        <w:t xml:space="preserve"> las obligaciones generales de seguridad y salud que recaen sobre el empleador (mandante y contratista), tales como </w:t>
      </w:r>
      <w:r>
        <w:rPr>
          <w:rFonts w:ascii="AppleSystemUIFont" w:hAnsi="AppleSystemUIFont" w:cs="AppleSystemUIFont"/>
          <w:kern w:val="0"/>
          <w:sz w:val="26"/>
          <w:szCs w:val="26"/>
          <w:lang w:val="es-MX"/>
        </w:rPr>
        <w:t xml:space="preserve"> el artículo 7 del Decreto Supremo N°44, de 2023, que obliga a confeccionar una matriz de identificación de peligros y evaluación de riesgos referida a los procesos, tareas y puestos de trabajo concretos, y con el artículo 16 del Convenio N°155 de la OIT, que exige al empleador garantizar la seguridad de las operaciones bajo su control. Un módulo genérico de ocho horas no sustituye la información sobre los riesgos del puesto específico.</w:t>
      </w:r>
    </w:p>
    <w:p w14:paraId="012B3C6D" w14:textId="77777777" w:rsidR="00136AA9" w:rsidRDefault="00136AA9" w:rsidP="008314D5">
      <w:pPr>
        <w:autoSpaceDE w:val="0"/>
        <w:autoSpaceDN w:val="0"/>
        <w:adjustRightInd w:val="0"/>
        <w:spacing w:after="0" w:line="240" w:lineRule="auto"/>
        <w:jc w:val="both"/>
        <w:rPr>
          <w:rFonts w:ascii="AppleSystemUIFont" w:hAnsi="AppleSystemUIFont" w:cs="AppleSystemUIFont"/>
          <w:kern w:val="0"/>
          <w:sz w:val="26"/>
          <w:szCs w:val="26"/>
          <w:lang w:val="es-MX"/>
        </w:rPr>
      </w:pPr>
    </w:p>
    <w:p w14:paraId="624E606F" w14:textId="36056B4A" w:rsidR="008314D5" w:rsidRDefault="00136AA9" w:rsidP="008314D5">
      <w:pPr>
        <w:autoSpaceDE w:val="0"/>
        <w:autoSpaceDN w:val="0"/>
        <w:adjustRightInd w:val="0"/>
        <w:spacing w:after="0" w:line="240" w:lineRule="auto"/>
        <w:jc w:val="both"/>
        <w:rPr>
          <w:rFonts w:ascii="AppleSystemUIFont" w:hAnsi="AppleSystemUIFont" w:cs="AppleSystemUIFont"/>
          <w:kern w:val="0"/>
          <w:sz w:val="26"/>
          <w:szCs w:val="26"/>
          <w:lang w:val="es-MX"/>
        </w:rPr>
      </w:pPr>
      <w:r>
        <w:rPr>
          <w:rFonts w:ascii="AppleSystemUIFont" w:hAnsi="AppleSystemUIFont" w:cs="AppleSystemUIFont"/>
          <w:kern w:val="0"/>
          <w:sz w:val="26"/>
          <w:szCs w:val="26"/>
          <w:lang w:val="es-MX"/>
        </w:rPr>
        <w:t>Para un mayor detalle, entregamos</w:t>
      </w:r>
      <w:r w:rsidR="008314D5">
        <w:rPr>
          <w:rFonts w:ascii="AppleSystemUIFont" w:hAnsi="AppleSystemUIFont" w:cs="AppleSystemUIFont"/>
          <w:kern w:val="0"/>
          <w:sz w:val="26"/>
          <w:szCs w:val="26"/>
          <w:lang w:val="es-MX"/>
        </w:rPr>
        <w:t xml:space="preserve"> </w:t>
      </w:r>
      <w:r w:rsidR="008314D5">
        <w:rPr>
          <w:rFonts w:ascii="AppleSystemUIFont" w:hAnsi="AppleSystemUIFont" w:cs="AppleSystemUIFont"/>
          <w:kern w:val="0"/>
          <w:sz w:val="26"/>
          <w:szCs w:val="26"/>
          <w:lang w:val="es-MX"/>
        </w:rPr>
        <w:t xml:space="preserve">una </w:t>
      </w:r>
      <w:r w:rsidR="008314D5">
        <w:rPr>
          <w:rFonts w:ascii="AppleSystemUIFont" w:hAnsi="AppleSystemUIFont" w:cs="AppleSystemUIFont"/>
          <w:kern w:val="0"/>
          <w:sz w:val="26"/>
          <w:szCs w:val="26"/>
          <w:lang w:val="es-MX"/>
        </w:rPr>
        <w:t xml:space="preserve">respuesta a las tres interrogantes centrales formuladas para evaluar críticamente este escenario, estableciendo los lineamientos políticos y jurídicos que </w:t>
      </w:r>
      <w:r>
        <w:rPr>
          <w:rFonts w:ascii="AppleSystemUIFont" w:hAnsi="AppleSystemUIFont" w:cs="AppleSystemUIFont"/>
          <w:kern w:val="0"/>
          <w:sz w:val="26"/>
          <w:szCs w:val="26"/>
          <w:lang w:val="es-MX"/>
        </w:rPr>
        <w:t xml:space="preserve">creemos que </w:t>
      </w:r>
      <w:r w:rsidR="008314D5">
        <w:rPr>
          <w:rFonts w:ascii="AppleSystemUIFont" w:hAnsi="AppleSystemUIFont" w:cs="AppleSystemUIFont"/>
          <w:kern w:val="0"/>
          <w:sz w:val="26"/>
          <w:szCs w:val="26"/>
          <w:lang w:val="es-MX"/>
        </w:rPr>
        <w:t>deben guiar la acción de las organizaciones sindicales</w:t>
      </w:r>
      <w:r>
        <w:rPr>
          <w:rFonts w:ascii="AppleSystemUIFont" w:hAnsi="AppleSystemUIFont" w:cs="AppleSystemUIFont"/>
          <w:kern w:val="0"/>
          <w:sz w:val="26"/>
          <w:szCs w:val="26"/>
          <w:lang w:val="es-MX"/>
        </w:rPr>
        <w:t>:</w:t>
      </w:r>
    </w:p>
    <w:p w14:paraId="2B71469D" w14:textId="77777777" w:rsidR="008314D5" w:rsidRDefault="008314D5" w:rsidP="008314D5">
      <w:pPr>
        <w:autoSpaceDE w:val="0"/>
        <w:autoSpaceDN w:val="0"/>
        <w:adjustRightInd w:val="0"/>
        <w:spacing w:after="0" w:line="240" w:lineRule="auto"/>
        <w:jc w:val="both"/>
        <w:rPr>
          <w:rFonts w:ascii="AppleSystemUIFont" w:hAnsi="AppleSystemUIFont" w:cs="AppleSystemUIFont"/>
          <w:b/>
          <w:bCs/>
          <w:kern w:val="0"/>
          <w:sz w:val="26"/>
          <w:szCs w:val="26"/>
          <w:lang w:val="es-MX"/>
        </w:rPr>
      </w:pPr>
    </w:p>
    <w:p w14:paraId="056EBCD5" w14:textId="2A26BEC5" w:rsidR="008314D5" w:rsidRDefault="008314D5" w:rsidP="008314D5">
      <w:pPr>
        <w:autoSpaceDE w:val="0"/>
        <w:autoSpaceDN w:val="0"/>
        <w:adjustRightInd w:val="0"/>
        <w:spacing w:after="0" w:line="240" w:lineRule="auto"/>
        <w:jc w:val="both"/>
        <w:rPr>
          <w:rFonts w:ascii="AppleSystemUIFont" w:hAnsi="AppleSystemUIFont" w:cs="AppleSystemUIFont"/>
          <w:kern w:val="0"/>
          <w:sz w:val="26"/>
          <w:szCs w:val="26"/>
          <w:lang w:val="es-MX"/>
        </w:rPr>
      </w:pPr>
      <w:r>
        <w:rPr>
          <w:rFonts w:ascii="AppleSystemUIFont" w:hAnsi="AppleSystemUIFont" w:cs="AppleSystemUIFont"/>
          <w:b/>
          <w:bCs/>
          <w:kern w:val="0"/>
          <w:sz w:val="26"/>
          <w:szCs w:val="26"/>
          <w:lang w:val="es-MX"/>
        </w:rPr>
        <w:t>Pregunta 1: ¿La estandarización de la inducción y de los exámenes preocupacionales representa, a juicio de los sindicatos, un avance real para facilitar la movilidad laboral entre faenas o existe el riesgo de que cada empresa siga imponiendo requisitos adicionales?</w:t>
      </w:r>
    </w:p>
    <w:p w14:paraId="7866CD0A" w14:textId="77777777" w:rsidR="008314D5" w:rsidRDefault="008314D5" w:rsidP="008314D5">
      <w:pPr>
        <w:autoSpaceDE w:val="0"/>
        <w:autoSpaceDN w:val="0"/>
        <w:adjustRightInd w:val="0"/>
        <w:spacing w:after="0" w:line="240" w:lineRule="auto"/>
        <w:jc w:val="both"/>
        <w:rPr>
          <w:rFonts w:ascii="AppleSystemUIFont" w:hAnsi="AppleSystemUIFont" w:cs="AppleSystemUIFont"/>
          <w:kern w:val="0"/>
          <w:sz w:val="26"/>
          <w:szCs w:val="26"/>
          <w:lang w:val="es-MX"/>
        </w:rPr>
      </w:pPr>
    </w:p>
    <w:p w14:paraId="044EF8A5" w14:textId="281AA441" w:rsidR="008314D5" w:rsidRDefault="008314D5" w:rsidP="008314D5">
      <w:pPr>
        <w:autoSpaceDE w:val="0"/>
        <w:autoSpaceDN w:val="0"/>
        <w:adjustRightInd w:val="0"/>
        <w:spacing w:after="0" w:line="240" w:lineRule="auto"/>
        <w:jc w:val="both"/>
        <w:rPr>
          <w:rFonts w:ascii="AppleSystemUIFont" w:hAnsi="AppleSystemUIFont" w:cs="AppleSystemUIFont"/>
          <w:kern w:val="0"/>
          <w:sz w:val="26"/>
          <w:szCs w:val="26"/>
          <w:lang w:val="es-MX"/>
        </w:rPr>
      </w:pPr>
      <w:r w:rsidRPr="008314D5">
        <w:rPr>
          <w:rFonts w:ascii="AppleSystemUIFont" w:hAnsi="AppleSystemUIFont" w:cs="AppleSystemUIFont"/>
          <w:b/>
          <w:bCs/>
          <w:kern w:val="0"/>
          <w:sz w:val="26"/>
          <w:szCs w:val="26"/>
          <w:lang w:val="es-MX"/>
        </w:rPr>
        <w:t>Respuesta:</w:t>
      </w:r>
      <w:r>
        <w:rPr>
          <w:rFonts w:ascii="AppleSystemUIFont" w:hAnsi="AppleSystemUIFont" w:cs="AppleSystemUIFont"/>
          <w:kern w:val="0"/>
          <w:sz w:val="26"/>
          <w:szCs w:val="26"/>
          <w:lang w:val="es-MX"/>
        </w:rPr>
        <w:t xml:space="preserve"> d</w:t>
      </w:r>
      <w:r>
        <w:rPr>
          <w:rFonts w:ascii="AppleSystemUIFont" w:hAnsi="AppleSystemUIFont" w:cs="AppleSystemUIFont"/>
          <w:kern w:val="0"/>
          <w:sz w:val="26"/>
          <w:szCs w:val="26"/>
          <w:lang w:val="es-MX"/>
        </w:rPr>
        <w:t>esde la CTC, la estandarización se visualiza, en principio, como una oportunidad efectiva para facilitar la movilidad laboral. Históricamente, los trabajadores contratistas han sido el sector más golpeado por la fragmentación de las condiciones laborales, viéndose obligados a repetir tediosos procesos de inducción y evaluaciones médicas cada vez que cambian de faena o de empleador.</w:t>
      </w:r>
    </w:p>
    <w:p w14:paraId="64A58D6F" w14:textId="34448C95" w:rsidR="008314D5" w:rsidRPr="008314D5" w:rsidRDefault="008314D5" w:rsidP="008314D5">
      <w:pPr>
        <w:autoSpaceDE w:val="0"/>
        <w:autoSpaceDN w:val="0"/>
        <w:adjustRightInd w:val="0"/>
        <w:spacing w:after="0" w:line="240" w:lineRule="auto"/>
        <w:jc w:val="both"/>
        <w:rPr>
          <w:rFonts w:ascii="AppleSystemUIFont" w:hAnsi="AppleSystemUIFont" w:cs="AppleSystemUIFont"/>
          <w:b/>
          <w:bCs/>
          <w:kern w:val="0"/>
          <w:sz w:val="26"/>
          <w:szCs w:val="26"/>
          <w:lang w:val="es-MX"/>
        </w:rPr>
      </w:pPr>
      <w:r>
        <w:rPr>
          <w:rFonts w:ascii="AppleSystemUIFont" w:hAnsi="AppleSystemUIFont" w:cs="AppleSystemUIFont"/>
          <w:kern w:val="0"/>
          <w:sz w:val="26"/>
          <w:szCs w:val="26"/>
          <w:lang w:val="es-MX"/>
        </w:rPr>
        <w:t xml:space="preserve">El primer acuerdo empresarial establece ocho módulos de contenidos mínimos para una inducción de ocho horas, mientras que el segundo fija criterios comunes para las evaluaciones preocupacionales. Sin embargo, para que esto constituya un avance </w:t>
      </w:r>
      <w:r>
        <w:rPr>
          <w:rFonts w:ascii="AppleSystemUIFont" w:hAnsi="AppleSystemUIFont" w:cs="AppleSystemUIFont"/>
          <w:kern w:val="0"/>
          <w:sz w:val="26"/>
          <w:szCs w:val="26"/>
          <w:lang w:val="es-MX"/>
        </w:rPr>
        <w:lastRenderedPageBreak/>
        <w:t xml:space="preserve">real y no una mera declaración de intenciones, </w:t>
      </w:r>
      <w:r w:rsidRPr="008314D5">
        <w:rPr>
          <w:rFonts w:ascii="AppleSystemUIFont" w:hAnsi="AppleSystemUIFont" w:cs="AppleSystemUIFont"/>
          <w:b/>
          <w:bCs/>
          <w:kern w:val="0"/>
          <w:sz w:val="26"/>
          <w:szCs w:val="26"/>
          <w:lang w:val="es-MX"/>
        </w:rPr>
        <w:t>deb</w:t>
      </w:r>
      <w:r w:rsidRPr="008314D5">
        <w:rPr>
          <w:rFonts w:ascii="AppleSystemUIFont" w:hAnsi="AppleSystemUIFont" w:cs="AppleSystemUIFont"/>
          <w:b/>
          <w:bCs/>
          <w:kern w:val="0"/>
          <w:sz w:val="26"/>
          <w:szCs w:val="26"/>
          <w:lang w:val="es-MX"/>
        </w:rPr>
        <w:t>iera</w:t>
      </w:r>
      <w:r w:rsidRPr="008314D5">
        <w:rPr>
          <w:rFonts w:ascii="AppleSystemUIFont" w:hAnsi="AppleSystemUIFont" w:cs="AppleSystemUIFont"/>
          <w:b/>
          <w:bCs/>
          <w:kern w:val="0"/>
          <w:sz w:val="26"/>
          <w:szCs w:val="26"/>
          <w:lang w:val="es-MX"/>
        </w:rPr>
        <w:t xml:space="preserve"> existir un estándar verdaderamente común y vinculante que sea reconocido transversalmente por empresas y mandantes.</w:t>
      </w:r>
    </w:p>
    <w:p w14:paraId="3E2FBDB5" w14:textId="77777777" w:rsidR="008314D5" w:rsidRPr="008314D5" w:rsidRDefault="008314D5" w:rsidP="008314D5">
      <w:pPr>
        <w:autoSpaceDE w:val="0"/>
        <w:autoSpaceDN w:val="0"/>
        <w:adjustRightInd w:val="0"/>
        <w:spacing w:after="0" w:line="240" w:lineRule="auto"/>
        <w:jc w:val="both"/>
        <w:rPr>
          <w:rFonts w:ascii="AppleSystemUIFont" w:hAnsi="AppleSystemUIFont" w:cs="AppleSystemUIFont"/>
          <w:b/>
          <w:bCs/>
          <w:kern w:val="0"/>
          <w:sz w:val="26"/>
          <w:szCs w:val="26"/>
          <w:lang w:val="es-MX"/>
        </w:rPr>
      </w:pPr>
      <w:r>
        <w:rPr>
          <w:rFonts w:ascii="AppleSystemUIFont" w:hAnsi="AppleSystemUIFont" w:cs="AppleSystemUIFont"/>
          <w:kern w:val="0"/>
          <w:sz w:val="26"/>
          <w:szCs w:val="26"/>
          <w:lang w:val="es-MX"/>
        </w:rPr>
        <w:t xml:space="preserve">El riesgo inminente, y </w:t>
      </w:r>
      <w:r w:rsidRPr="008314D5">
        <w:rPr>
          <w:rFonts w:ascii="AppleSystemUIFont" w:hAnsi="AppleSystemUIFont" w:cs="AppleSystemUIFont"/>
          <w:b/>
          <w:bCs/>
          <w:kern w:val="0"/>
          <w:sz w:val="26"/>
          <w:szCs w:val="26"/>
          <w:lang w:val="es-MX"/>
        </w:rPr>
        <w:t xml:space="preserve">la principal crítica sindical, radica en que la homologación impulsada no elimina todos los controles de ingreso. </w:t>
      </w:r>
      <w:r>
        <w:rPr>
          <w:rFonts w:ascii="AppleSystemUIFont" w:hAnsi="AppleSystemUIFont" w:cs="AppleSystemUIFont"/>
          <w:kern w:val="0"/>
          <w:sz w:val="26"/>
          <w:szCs w:val="26"/>
          <w:lang w:val="es-MX"/>
        </w:rPr>
        <w:t>Pese a la estandarización, las empresas mantienen una plena autonomía operativa, lo que significa que el marco común funciona únicamente como un "piso mínimo". La normativa impuesta permite que c</w:t>
      </w:r>
      <w:r w:rsidRPr="008314D5">
        <w:rPr>
          <w:rFonts w:ascii="AppleSystemUIFont" w:hAnsi="AppleSystemUIFont" w:cs="AppleSystemUIFont"/>
          <w:b/>
          <w:bCs/>
          <w:kern w:val="0"/>
          <w:sz w:val="26"/>
          <w:szCs w:val="26"/>
          <w:lang w:val="es-MX"/>
        </w:rPr>
        <w:t xml:space="preserve">ada compañía pueda solicitar capacitaciones o evaluaciones adicionales </w:t>
      </w:r>
      <w:r>
        <w:rPr>
          <w:rFonts w:ascii="AppleSystemUIFont" w:hAnsi="AppleSystemUIFont" w:cs="AppleSystemUIFont"/>
          <w:kern w:val="0"/>
          <w:sz w:val="26"/>
          <w:szCs w:val="26"/>
          <w:lang w:val="es-MX"/>
        </w:rPr>
        <w:t xml:space="preserve">argumentando características específicas de la faena o cargo, </w:t>
      </w:r>
      <w:r w:rsidRPr="008314D5">
        <w:rPr>
          <w:rFonts w:ascii="AppleSystemUIFont" w:hAnsi="AppleSystemUIFont" w:cs="AppleSystemUIFont"/>
          <w:b/>
          <w:bCs/>
          <w:kern w:val="0"/>
          <w:sz w:val="26"/>
          <w:szCs w:val="26"/>
          <w:lang w:val="es-MX"/>
        </w:rPr>
        <w:t>aplicando sus propios Estándares de Riesgos Críticos (ERC).</w:t>
      </w:r>
    </w:p>
    <w:p w14:paraId="488D8F30" w14:textId="47861DE3" w:rsidR="008314D5" w:rsidRDefault="008314D5" w:rsidP="008314D5">
      <w:pPr>
        <w:autoSpaceDE w:val="0"/>
        <w:autoSpaceDN w:val="0"/>
        <w:adjustRightInd w:val="0"/>
        <w:spacing w:after="0" w:line="240" w:lineRule="auto"/>
        <w:jc w:val="both"/>
        <w:rPr>
          <w:rFonts w:ascii="AppleSystemUIFont" w:hAnsi="AppleSystemUIFont" w:cs="AppleSystemUIFont"/>
          <w:kern w:val="0"/>
          <w:sz w:val="26"/>
          <w:szCs w:val="26"/>
          <w:lang w:val="es-MX"/>
        </w:rPr>
      </w:pPr>
      <w:r>
        <w:rPr>
          <w:rFonts w:ascii="AppleSystemUIFont" w:hAnsi="AppleSystemUIFont" w:cs="AppleSystemUIFont"/>
          <w:kern w:val="0"/>
          <w:sz w:val="26"/>
          <w:szCs w:val="26"/>
          <w:lang w:val="es-MX"/>
        </w:rPr>
        <w:t xml:space="preserve">Esta dualidad </w:t>
      </w:r>
      <w:r w:rsidRPr="008314D5">
        <w:rPr>
          <w:rFonts w:ascii="AppleSystemUIFont" w:hAnsi="AppleSystemUIFont" w:cs="AppleSystemUIFont"/>
          <w:b/>
          <w:bCs/>
          <w:kern w:val="0"/>
          <w:sz w:val="26"/>
          <w:szCs w:val="26"/>
          <w:lang w:val="es-MX"/>
        </w:rPr>
        <w:t xml:space="preserve">genera el peligro de que cada compañía vuelva a imponer requisitos adicionales arbitrarios, </w:t>
      </w:r>
      <w:r w:rsidRPr="008314D5">
        <w:rPr>
          <w:rFonts w:ascii="AppleSystemUIFont" w:hAnsi="AppleSystemUIFont" w:cs="AppleSystemUIFont"/>
          <w:b/>
          <w:bCs/>
          <w:kern w:val="0"/>
          <w:sz w:val="26"/>
          <w:szCs w:val="26"/>
          <w:lang w:val="es-MX"/>
        </w:rPr>
        <w:t xml:space="preserve">todos </w:t>
      </w:r>
      <w:r w:rsidRPr="008314D5">
        <w:rPr>
          <w:rFonts w:ascii="AppleSystemUIFont" w:hAnsi="AppleSystemUIFont" w:cs="AppleSystemUIFont"/>
          <w:b/>
          <w:bCs/>
          <w:kern w:val="0"/>
          <w:sz w:val="26"/>
          <w:szCs w:val="26"/>
          <w:lang w:val="es-MX"/>
        </w:rPr>
        <w:t xml:space="preserve">los cuales terminarán transformándose en nuevas </w:t>
      </w:r>
      <w:r w:rsidRPr="008314D5">
        <w:rPr>
          <w:rFonts w:ascii="AppleSystemUIFont" w:hAnsi="AppleSystemUIFont" w:cs="AppleSystemUIFont"/>
          <w:b/>
          <w:bCs/>
          <w:kern w:val="0"/>
          <w:sz w:val="26"/>
          <w:szCs w:val="26"/>
          <w:lang w:val="es-MX"/>
        </w:rPr>
        <w:t>trabas y medios de control</w:t>
      </w:r>
      <w:r>
        <w:rPr>
          <w:rFonts w:ascii="AppleSystemUIFont" w:hAnsi="AppleSystemUIFont" w:cs="AppleSystemUIFont"/>
          <w:kern w:val="0"/>
          <w:sz w:val="26"/>
          <w:szCs w:val="26"/>
          <w:lang w:val="es-MX"/>
        </w:rPr>
        <w:t xml:space="preserve"> de la gestión de los trabajadores y aun más, de las organizaciones sindicales</w:t>
      </w:r>
      <w:r>
        <w:rPr>
          <w:rFonts w:ascii="AppleSystemUIFont" w:hAnsi="AppleSystemUIFont" w:cs="AppleSystemUIFont"/>
          <w:kern w:val="0"/>
          <w:sz w:val="26"/>
          <w:szCs w:val="26"/>
          <w:lang w:val="es-MX"/>
        </w:rPr>
        <w:t xml:space="preserve">. La estandarización debe servir para facilitar el trabajo de las y los </w:t>
      </w:r>
      <w:r>
        <w:rPr>
          <w:rFonts w:ascii="AppleSystemUIFont" w:hAnsi="AppleSystemUIFont" w:cs="AppleSystemUIFont"/>
          <w:kern w:val="0"/>
          <w:sz w:val="26"/>
          <w:szCs w:val="26"/>
          <w:lang w:val="es-MX"/>
        </w:rPr>
        <w:t xml:space="preserve">trabajadores </w:t>
      </w:r>
      <w:r>
        <w:rPr>
          <w:rFonts w:ascii="AppleSystemUIFont" w:hAnsi="AppleSystemUIFont" w:cs="AppleSystemUIFont"/>
          <w:kern w:val="0"/>
          <w:sz w:val="26"/>
          <w:szCs w:val="26"/>
          <w:lang w:val="es-MX"/>
        </w:rPr>
        <w:t>mineros, no para dificultarlo. En consecuencia, la posición de la CTC es categórica: cualquier requisito adicional que supere el estándar homologado debe estar estricta y debidamente justificado por la naturaleza técnica y los riesgos específicos de la faena, impidiendo que la seguridad sea instrumentalizada como una exigencia arbitraria para limitar el acceso al trabajo.</w:t>
      </w:r>
    </w:p>
    <w:p w14:paraId="00CBE4B2" w14:textId="77777777" w:rsidR="008314D5" w:rsidRDefault="008314D5" w:rsidP="008314D5">
      <w:pPr>
        <w:autoSpaceDE w:val="0"/>
        <w:autoSpaceDN w:val="0"/>
        <w:adjustRightInd w:val="0"/>
        <w:spacing w:after="0" w:line="240" w:lineRule="auto"/>
        <w:jc w:val="both"/>
        <w:rPr>
          <w:rFonts w:ascii="AppleSystemUIFont" w:hAnsi="AppleSystemUIFont" w:cs="AppleSystemUIFont"/>
          <w:b/>
          <w:bCs/>
          <w:kern w:val="0"/>
          <w:sz w:val="26"/>
          <w:szCs w:val="26"/>
          <w:lang w:val="es-MX"/>
        </w:rPr>
      </w:pPr>
    </w:p>
    <w:p w14:paraId="143E4C8A" w14:textId="6BC1B1B9" w:rsidR="008314D5" w:rsidRDefault="008314D5" w:rsidP="008314D5">
      <w:pPr>
        <w:autoSpaceDE w:val="0"/>
        <w:autoSpaceDN w:val="0"/>
        <w:adjustRightInd w:val="0"/>
        <w:spacing w:after="0" w:line="240" w:lineRule="auto"/>
        <w:jc w:val="both"/>
        <w:rPr>
          <w:rFonts w:ascii="AppleSystemUIFont" w:hAnsi="AppleSystemUIFont" w:cs="AppleSystemUIFont"/>
          <w:b/>
          <w:bCs/>
          <w:kern w:val="0"/>
          <w:sz w:val="26"/>
          <w:szCs w:val="26"/>
          <w:lang w:val="es-MX"/>
        </w:rPr>
      </w:pPr>
      <w:r>
        <w:rPr>
          <w:rFonts w:ascii="AppleSystemUIFont" w:hAnsi="AppleSystemUIFont" w:cs="AppleSystemUIFont"/>
          <w:b/>
          <w:bCs/>
          <w:kern w:val="0"/>
          <w:sz w:val="26"/>
          <w:szCs w:val="26"/>
          <w:lang w:val="es-MX"/>
        </w:rPr>
        <w:t>Pregunta 2: ¿Qué garantías deberían establecerse para evitar que los exámenes preocupacionales sean utilizados como una barrera de acceso al empleo o como una forma de discriminación por condiciones de salud? ¿Cómo proteger el derecho a la privacidad de este tipo de información?</w:t>
      </w:r>
    </w:p>
    <w:p w14:paraId="3C844722" w14:textId="77777777" w:rsidR="008314D5" w:rsidRDefault="008314D5" w:rsidP="008314D5">
      <w:pPr>
        <w:autoSpaceDE w:val="0"/>
        <w:autoSpaceDN w:val="0"/>
        <w:adjustRightInd w:val="0"/>
        <w:spacing w:after="0" w:line="240" w:lineRule="auto"/>
        <w:jc w:val="both"/>
        <w:rPr>
          <w:rFonts w:ascii="AppleSystemUIFont" w:hAnsi="AppleSystemUIFont" w:cs="AppleSystemUIFont"/>
          <w:kern w:val="0"/>
          <w:sz w:val="26"/>
          <w:szCs w:val="26"/>
          <w:lang w:val="es-MX"/>
        </w:rPr>
      </w:pPr>
    </w:p>
    <w:p w14:paraId="350B040E" w14:textId="77777777" w:rsidR="008314D5" w:rsidRDefault="008314D5" w:rsidP="008314D5">
      <w:pPr>
        <w:autoSpaceDE w:val="0"/>
        <w:autoSpaceDN w:val="0"/>
        <w:adjustRightInd w:val="0"/>
        <w:spacing w:after="0" w:line="240" w:lineRule="auto"/>
        <w:jc w:val="both"/>
        <w:rPr>
          <w:rFonts w:ascii="AppleSystemUIFont" w:hAnsi="AppleSystemUIFont" w:cs="AppleSystemUIFont"/>
          <w:kern w:val="0"/>
          <w:sz w:val="26"/>
          <w:szCs w:val="26"/>
          <w:lang w:val="es-MX"/>
        </w:rPr>
      </w:pPr>
      <w:r>
        <w:rPr>
          <w:rFonts w:ascii="AppleSystemUIFont" w:hAnsi="AppleSystemUIFont" w:cs="AppleSystemUIFont"/>
          <w:kern w:val="0"/>
          <w:sz w:val="26"/>
          <w:szCs w:val="26"/>
          <w:lang w:val="es-MX"/>
        </w:rPr>
        <w:t xml:space="preserve">Existe una preocupación fundamental en el mundo sindical: el examen preocupacional tiene como único fin legítimo determinar si una persona está en condiciones físicas de desarrollar una función específica de manera segura. </w:t>
      </w:r>
      <w:r w:rsidRPr="008314D5">
        <w:rPr>
          <w:rFonts w:ascii="AppleSystemUIFont" w:hAnsi="AppleSystemUIFont" w:cs="AppleSystemUIFont"/>
          <w:b/>
          <w:bCs/>
          <w:kern w:val="0"/>
          <w:sz w:val="26"/>
          <w:szCs w:val="26"/>
          <w:lang w:val="es-MX"/>
        </w:rPr>
        <w:t>Bajo ninguna circunstancia puede ser pervertido hasta convertirse en un "filtro de empleabilidad" destinado a seleccionar, excluir o discriminar trabajadores.</w:t>
      </w:r>
      <w:r>
        <w:rPr>
          <w:rFonts w:ascii="AppleSystemUIFont" w:hAnsi="AppleSystemUIFont" w:cs="AppleSystemUIFont"/>
          <w:kern w:val="0"/>
          <w:sz w:val="26"/>
          <w:szCs w:val="26"/>
          <w:lang w:val="es-MX"/>
        </w:rPr>
        <w:t xml:space="preserve"> Las organizaciones sindicales denuncian que estas evaluaciones operan, a menudo, como </w:t>
      </w:r>
      <w:r w:rsidRPr="008314D5">
        <w:rPr>
          <w:rFonts w:ascii="AppleSystemUIFont" w:hAnsi="AppleSystemUIFont" w:cs="AppleSystemUIFont"/>
          <w:b/>
          <w:bCs/>
          <w:kern w:val="0"/>
          <w:sz w:val="26"/>
          <w:szCs w:val="26"/>
          <w:lang w:val="es-MX"/>
        </w:rPr>
        <w:t>herramientas de discriminación velada o "listas negras médicas",</w:t>
      </w:r>
      <w:r>
        <w:rPr>
          <w:rFonts w:ascii="AppleSystemUIFont" w:hAnsi="AppleSystemUIFont" w:cs="AppleSystemUIFont"/>
          <w:kern w:val="0"/>
          <w:sz w:val="26"/>
          <w:szCs w:val="26"/>
          <w:lang w:val="es-MX"/>
        </w:rPr>
        <w:t xml:space="preserve"> utilizadas para desvincular o negar la contratación a trabajadores que poseen patologías crónicas perfectamente controladas.</w:t>
      </w:r>
    </w:p>
    <w:p w14:paraId="02A7503A" w14:textId="1B8E8BB6" w:rsidR="008314D5" w:rsidRDefault="008314D5" w:rsidP="008314D5">
      <w:pPr>
        <w:autoSpaceDE w:val="0"/>
        <w:autoSpaceDN w:val="0"/>
        <w:adjustRightInd w:val="0"/>
        <w:spacing w:after="0" w:line="240" w:lineRule="auto"/>
        <w:jc w:val="both"/>
        <w:rPr>
          <w:rFonts w:ascii="AppleSystemUIFont" w:hAnsi="AppleSystemUIFont" w:cs="AppleSystemUIFont"/>
          <w:kern w:val="0"/>
          <w:sz w:val="26"/>
          <w:szCs w:val="26"/>
          <w:lang w:val="es-MX"/>
        </w:rPr>
      </w:pPr>
      <w:r>
        <w:rPr>
          <w:rFonts w:ascii="AppleSystemUIFont" w:hAnsi="AppleSystemUIFont" w:cs="AppleSystemUIFont"/>
          <w:kern w:val="0"/>
          <w:sz w:val="26"/>
          <w:szCs w:val="26"/>
          <w:lang w:val="es-MX"/>
        </w:rPr>
        <w:t>Para evitar esta vulneración al derecho al trabajo y a la no discriminación, proponemos</w:t>
      </w:r>
      <w:r>
        <w:rPr>
          <w:rFonts w:ascii="AppleSystemUIFont" w:hAnsi="AppleSystemUIFont" w:cs="AppleSystemUIFont"/>
          <w:kern w:val="0"/>
          <w:sz w:val="26"/>
          <w:szCs w:val="26"/>
          <w:lang w:val="es-MX"/>
        </w:rPr>
        <w:t xml:space="preserve"> desde el mundo sindical</w:t>
      </w:r>
      <w:r>
        <w:rPr>
          <w:rFonts w:ascii="AppleSystemUIFont" w:hAnsi="AppleSystemUIFont" w:cs="AppleSystemUIFont"/>
          <w:kern w:val="0"/>
          <w:sz w:val="26"/>
          <w:szCs w:val="26"/>
          <w:lang w:val="es-MX"/>
        </w:rPr>
        <w:t xml:space="preserve"> el establecimiento de las siguientes garantías irrenunciables:</w:t>
      </w:r>
    </w:p>
    <w:p w14:paraId="5289898B" w14:textId="77777777" w:rsidR="008314D5" w:rsidRDefault="008314D5" w:rsidP="008314D5">
      <w:pPr>
        <w:pStyle w:val="Prrafodelista"/>
        <w:numPr>
          <w:ilvl w:val="0"/>
          <w:numId w:val="1"/>
        </w:numPr>
        <w:autoSpaceDE w:val="0"/>
        <w:autoSpaceDN w:val="0"/>
        <w:adjustRightInd w:val="0"/>
        <w:spacing w:after="0" w:line="240" w:lineRule="auto"/>
        <w:ind w:left="0" w:firstLine="0"/>
        <w:jc w:val="both"/>
        <w:rPr>
          <w:rFonts w:ascii="AppleSystemUIFont" w:hAnsi="AppleSystemUIFont" w:cs="AppleSystemUIFont"/>
          <w:kern w:val="0"/>
          <w:sz w:val="26"/>
          <w:szCs w:val="26"/>
          <w:lang w:val="es-MX"/>
        </w:rPr>
      </w:pPr>
      <w:r w:rsidRPr="008314D5">
        <w:rPr>
          <w:rFonts w:ascii="AppleSystemUIFont" w:hAnsi="AppleSystemUIFont" w:cs="AppleSystemUIFont"/>
          <w:b/>
          <w:bCs/>
          <w:kern w:val="0"/>
          <w:sz w:val="26"/>
          <w:szCs w:val="26"/>
          <w:lang w:val="es-MX"/>
        </w:rPr>
        <w:t>Relación Exclusiva con la Función:</w:t>
      </w:r>
      <w:r w:rsidRPr="008314D5">
        <w:rPr>
          <w:rFonts w:ascii="AppleSystemUIFont" w:hAnsi="AppleSystemUIFont" w:cs="AppleSystemUIFont"/>
          <w:kern w:val="0"/>
          <w:sz w:val="26"/>
          <w:szCs w:val="26"/>
          <w:lang w:val="es-MX"/>
        </w:rPr>
        <w:t xml:space="preserve"> Los exámenes deben estar vinculados exclusiva y proporcionalmente con las capacidades necesarias para el trabajo y los riesgos reales del puesto, abandonando criterios de exclusión genéricos. </w:t>
      </w:r>
    </w:p>
    <w:p w14:paraId="219CBCDC" w14:textId="77777777" w:rsidR="008314D5" w:rsidRDefault="008314D5" w:rsidP="008314D5">
      <w:pPr>
        <w:pStyle w:val="Prrafodelista"/>
        <w:numPr>
          <w:ilvl w:val="0"/>
          <w:numId w:val="1"/>
        </w:numPr>
        <w:autoSpaceDE w:val="0"/>
        <w:autoSpaceDN w:val="0"/>
        <w:adjustRightInd w:val="0"/>
        <w:spacing w:after="0" w:line="240" w:lineRule="auto"/>
        <w:ind w:left="0" w:firstLine="0"/>
        <w:jc w:val="both"/>
        <w:rPr>
          <w:rFonts w:ascii="AppleSystemUIFont" w:hAnsi="AppleSystemUIFont" w:cs="AppleSystemUIFont"/>
          <w:kern w:val="0"/>
          <w:sz w:val="26"/>
          <w:szCs w:val="26"/>
          <w:lang w:val="es-MX"/>
        </w:rPr>
      </w:pPr>
      <w:r w:rsidRPr="008314D5">
        <w:rPr>
          <w:rFonts w:ascii="AppleSystemUIFont" w:hAnsi="AppleSystemUIFont" w:cs="AppleSystemUIFont"/>
          <w:b/>
          <w:bCs/>
          <w:kern w:val="0"/>
          <w:sz w:val="26"/>
          <w:szCs w:val="26"/>
          <w:lang w:val="es-MX"/>
        </w:rPr>
        <w:lastRenderedPageBreak/>
        <w:t>Prohibición de Discriminación por Salud:</w:t>
      </w:r>
      <w:r w:rsidRPr="008314D5">
        <w:rPr>
          <w:rFonts w:ascii="AppleSystemUIFont" w:hAnsi="AppleSystemUIFont" w:cs="AppleSystemUIFont"/>
          <w:kern w:val="0"/>
          <w:sz w:val="26"/>
          <w:szCs w:val="26"/>
          <w:lang w:val="es-MX"/>
        </w:rPr>
        <w:t xml:space="preserve"> No se pueden utilizar antecedentes médicos para impedir el acceso a un empleo si dicha condición no afecta la capacidad real e inmediata para desempeñarlo. </w:t>
      </w:r>
    </w:p>
    <w:p w14:paraId="3A69E783" w14:textId="77777777" w:rsidR="008314D5" w:rsidRDefault="008314D5" w:rsidP="008314D5">
      <w:pPr>
        <w:pStyle w:val="Prrafodelista"/>
        <w:numPr>
          <w:ilvl w:val="0"/>
          <w:numId w:val="1"/>
        </w:numPr>
        <w:autoSpaceDE w:val="0"/>
        <w:autoSpaceDN w:val="0"/>
        <w:adjustRightInd w:val="0"/>
        <w:spacing w:after="0" w:line="240" w:lineRule="auto"/>
        <w:ind w:left="0" w:firstLine="0"/>
        <w:jc w:val="both"/>
        <w:rPr>
          <w:rFonts w:ascii="AppleSystemUIFont" w:hAnsi="AppleSystemUIFont" w:cs="AppleSystemUIFont"/>
          <w:kern w:val="0"/>
          <w:sz w:val="26"/>
          <w:szCs w:val="26"/>
          <w:lang w:val="es-MX"/>
        </w:rPr>
      </w:pPr>
      <w:r w:rsidRPr="008314D5">
        <w:rPr>
          <w:rFonts w:ascii="AppleSystemUIFont" w:hAnsi="AppleSystemUIFont" w:cs="AppleSystemUIFont"/>
          <w:b/>
          <w:bCs/>
          <w:kern w:val="0"/>
          <w:sz w:val="26"/>
          <w:szCs w:val="26"/>
          <w:lang w:val="es-MX"/>
        </w:rPr>
        <w:t>Regulación del "No Apto Temporal":</w:t>
      </w:r>
      <w:r w:rsidRPr="008314D5">
        <w:rPr>
          <w:rFonts w:ascii="AppleSystemUIFont" w:hAnsi="AppleSystemUIFont" w:cs="AppleSystemUIFont"/>
          <w:kern w:val="0"/>
          <w:sz w:val="26"/>
          <w:szCs w:val="26"/>
          <w:lang w:val="es-MX"/>
        </w:rPr>
        <w:t xml:space="preserve"> Se exige regular procedimentalmente las apelaciones ante los dictámenes médicos de las Mutualidades. Actualmente, el criterio "No Apto" deja a los trabajadores contratistas en un absoluto desamparo laboral mientras resuelven brechas de salud que, en muchos casos, son menores y subsanables. </w:t>
      </w:r>
    </w:p>
    <w:p w14:paraId="60543FDE" w14:textId="75003CAE" w:rsidR="008314D5" w:rsidRDefault="008314D5" w:rsidP="008314D5">
      <w:pPr>
        <w:pStyle w:val="Prrafodelista"/>
        <w:numPr>
          <w:ilvl w:val="0"/>
          <w:numId w:val="1"/>
        </w:numPr>
        <w:autoSpaceDE w:val="0"/>
        <w:autoSpaceDN w:val="0"/>
        <w:adjustRightInd w:val="0"/>
        <w:spacing w:after="0" w:line="240" w:lineRule="auto"/>
        <w:ind w:left="0" w:firstLine="0"/>
        <w:jc w:val="both"/>
        <w:rPr>
          <w:rFonts w:ascii="AppleSystemUIFont" w:hAnsi="AppleSystemUIFont" w:cs="AppleSystemUIFont"/>
          <w:kern w:val="0"/>
          <w:sz w:val="26"/>
          <w:szCs w:val="26"/>
          <w:lang w:val="es-MX"/>
        </w:rPr>
      </w:pPr>
      <w:r w:rsidRPr="008314D5">
        <w:rPr>
          <w:rFonts w:ascii="AppleSystemUIFont" w:hAnsi="AppleSystemUIFont" w:cs="AppleSystemUIFont"/>
          <w:b/>
          <w:bCs/>
          <w:kern w:val="0"/>
          <w:sz w:val="26"/>
          <w:szCs w:val="26"/>
          <w:lang w:val="es-MX"/>
        </w:rPr>
        <w:t>Estandarización de Contrapruebas:</w:t>
      </w:r>
      <w:r w:rsidRPr="008314D5">
        <w:rPr>
          <w:rFonts w:ascii="AppleSystemUIFont" w:hAnsi="AppleSystemUIFont" w:cs="AppleSystemUIFont"/>
          <w:kern w:val="0"/>
          <w:sz w:val="26"/>
          <w:szCs w:val="26"/>
          <w:lang w:val="es-MX"/>
        </w:rPr>
        <w:t xml:space="preserve"> Frente a las rigurosas políticas de Alcohol y Drogas, se debe estandarizar </w:t>
      </w:r>
      <w:r w:rsidR="00CE523E">
        <w:rPr>
          <w:rFonts w:ascii="AppleSystemUIFont" w:hAnsi="AppleSystemUIFont" w:cs="AppleSystemUIFont"/>
          <w:kern w:val="0"/>
          <w:sz w:val="26"/>
          <w:szCs w:val="26"/>
          <w:lang w:val="es-MX"/>
        </w:rPr>
        <w:t xml:space="preserve">una garantía para el trabajador: </w:t>
      </w:r>
      <w:r w:rsidRPr="008314D5">
        <w:rPr>
          <w:rFonts w:ascii="AppleSystemUIFont" w:hAnsi="AppleSystemUIFont" w:cs="AppleSystemUIFont"/>
          <w:kern w:val="0"/>
          <w:sz w:val="26"/>
          <w:szCs w:val="26"/>
          <w:lang w:val="es-MX"/>
        </w:rPr>
        <w:t xml:space="preserve">el derecho a contrapruebas. Es inaceptable que un falso positivo o el consumo de medicamentos bajo receta médica </w:t>
      </w:r>
      <w:r>
        <w:rPr>
          <w:rFonts w:ascii="AppleSystemUIFont" w:hAnsi="AppleSystemUIFont" w:cs="AppleSystemUIFont"/>
          <w:kern w:val="0"/>
          <w:sz w:val="26"/>
          <w:szCs w:val="26"/>
          <w:lang w:val="es-MX"/>
        </w:rPr>
        <w:t>termine vulnerando</w:t>
      </w:r>
      <w:r w:rsidRPr="008314D5">
        <w:rPr>
          <w:rFonts w:ascii="AppleSystemUIFont" w:hAnsi="AppleSystemUIFont" w:cs="AppleSystemUIFont"/>
          <w:kern w:val="0"/>
          <w:sz w:val="26"/>
          <w:szCs w:val="26"/>
          <w:lang w:val="es-MX"/>
        </w:rPr>
        <w:t xml:space="preserve"> la honra del trabajador o cause su despido inmediato sin un debido proceso de investigación. </w:t>
      </w:r>
      <w:r w:rsidR="00CE523E">
        <w:rPr>
          <w:rFonts w:ascii="AppleSystemUIFont" w:hAnsi="AppleSystemUIFont" w:cs="AppleSystemUIFont"/>
          <w:kern w:val="0"/>
          <w:sz w:val="26"/>
          <w:szCs w:val="26"/>
          <w:lang w:val="es-MX"/>
        </w:rPr>
        <w:t xml:space="preserve">En resumen, la exigencia es de </w:t>
      </w:r>
      <w:r w:rsidR="00CE523E">
        <w:rPr>
          <w:rFonts w:ascii="AppleSystemUIFont" w:hAnsi="AppleSystemUIFont" w:cs="AppleSystemUIFont"/>
          <w:kern w:val="0"/>
          <w:sz w:val="26"/>
          <w:szCs w:val="26"/>
          <w:lang w:val="es-MX"/>
        </w:rPr>
        <w:t xml:space="preserve">resultado binario hacia el empleador </w:t>
      </w:r>
      <w:r w:rsidR="00CE523E" w:rsidRPr="00CE523E">
        <w:rPr>
          <w:rFonts w:ascii="AppleSystemUIFont" w:hAnsi="AppleSystemUIFont" w:cs="AppleSystemUIFont"/>
          <w:i/>
          <w:iCs/>
          <w:kern w:val="0"/>
          <w:sz w:val="26"/>
          <w:szCs w:val="26"/>
          <w:lang w:val="es-MX"/>
        </w:rPr>
        <w:t>apto, apto con restricciones o no apto</w:t>
      </w:r>
      <w:r w:rsidR="00CE523E">
        <w:rPr>
          <w:rFonts w:ascii="AppleSystemUIFont" w:hAnsi="AppleSystemUIFont" w:cs="AppleSystemUIFont"/>
          <w:kern w:val="0"/>
          <w:sz w:val="26"/>
          <w:szCs w:val="26"/>
          <w:lang w:val="es-MX"/>
        </w:rPr>
        <w:t xml:space="preserve">, </w:t>
      </w:r>
      <w:r w:rsidR="00CE523E">
        <w:rPr>
          <w:rFonts w:ascii="AppleSystemUIFont" w:hAnsi="AppleSystemUIFont" w:cs="AppleSystemUIFont"/>
          <w:kern w:val="0"/>
          <w:sz w:val="26"/>
          <w:szCs w:val="26"/>
          <w:lang w:val="es-MX"/>
        </w:rPr>
        <w:t xml:space="preserve">es decir </w:t>
      </w:r>
      <w:r w:rsidR="00CE523E">
        <w:rPr>
          <w:rFonts w:ascii="AppleSystemUIFont" w:hAnsi="AppleSystemUIFont" w:cs="AppleSystemUIFont"/>
          <w:kern w:val="0"/>
          <w:sz w:val="26"/>
          <w:szCs w:val="26"/>
          <w:lang w:val="es-MX"/>
        </w:rPr>
        <w:t>sin entrega de diagnósticos, quedando la ficha clínica bajo custodia del centro evaluador u organismo administrador</w:t>
      </w:r>
      <w:r w:rsidR="00CE523E">
        <w:rPr>
          <w:rFonts w:ascii="AppleSystemUIFont" w:hAnsi="AppleSystemUIFont" w:cs="AppleSystemUIFont"/>
          <w:kern w:val="0"/>
          <w:sz w:val="26"/>
          <w:szCs w:val="26"/>
          <w:lang w:val="es-MX"/>
        </w:rPr>
        <w:t>.</w:t>
      </w:r>
    </w:p>
    <w:p w14:paraId="0B9DDF4D" w14:textId="2CADCBF6" w:rsidR="008314D5" w:rsidRDefault="008314D5" w:rsidP="008314D5">
      <w:pPr>
        <w:pStyle w:val="Prrafodelista"/>
        <w:numPr>
          <w:ilvl w:val="0"/>
          <w:numId w:val="1"/>
        </w:numPr>
        <w:autoSpaceDE w:val="0"/>
        <w:autoSpaceDN w:val="0"/>
        <w:adjustRightInd w:val="0"/>
        <w:spacing w:after="0" w:line="240" w:lineRule="auto"/>
        <w:ind w:left="0" w:firstLine="0"/>
        <w:jc w:val="both"/>
        <w:rPr>
          <w:rFonts w:ascii="AppleSystemUIFont" w:hAnsi="AppleSystemUIFont" w:cs="AppleSystemUIFont"/>
          <w:kern w:val="0"/>
          <w:sz w:val="26"/>
          <w:szCs w:val="26"/>
          <w:lang w:val="es-MX"/>
        </w:rPr>
      </w:pPr>
      <w:r w:rsidRPr="008314D5">
        <w:rPr>
          <w:rFonts w:ascii="AppleSystemUIFont" w:hAnsi="AppleSystemUIFont" w:cs="AppleSystemUIFont"/>
          <w:b/>
          <w:bCs/>
          <w:kern w:val="0"/>
          <w:sz w:val="26"/>
          <w:szCs w:val="26"/>
          <w:lang w:val="es-MX"/>
        </w:rPr>
        <w:t>Cambio de Enfoque (Preventivo vs. Reactivo):</w:t>
      </w:r>
      <w:r w:rsidRPr="008314D5">
        <w:rPr>
          <w:rFonts w:ascii="AppleSystemUIFont" w:hAnsi="AppleSystemUIFont" w:cs="AppleSystemUIFont"/>
          <w:kern w:val="0"/>
          <w:sz w:val="26"/>
          <w:szCs w:val="26"/>
          <w:lang w:val="es-MX"/>
        </w:rPr>
        <w:t xml:space="preserve"> El diseño de los exámenes no puede centrarse únicamente en la aptitud física inmediata. El foco debe transitar hacia la pesquisa </w:t>
      </w:r>
      <w:r w:rsidR="00136AA9">
        <w:rPr>
          <w:rFonts w:ascii="AppleSystemUIFont" w:hAnsi="AppleSystemUIFont" w:cs="AppleSystemUIFont"/>
          <w:kern w:val="0"/>
          <w:sz w:val="26"/>
          <w:szCs w:val="26"/>
          <w:lang w:val="es-MX"/>
        </w:rPr>
        <w:t xml:space="preserve">y detección </w:t>
      </w:r>
      <w:r w:rsidRPr="008314D5">
        <w:rPr>
          <w:rFonts w:ascii="AppleSystemUIFont" w:hAnsi="AppleSystemUIFont" w:cs="AppleSystemUIFont"/>
          <w:kern w:val="0"/>
          <w:sz w:val="26"/>
          <w:szCs w:val="26"/>
          <w:lang w:val="es-MX"/>
        </w:rPr>
        <w:t xml:space="preserve">temprana de enfermedades profesionales generadas por la propia industria minera, tales como el deterioro de la salud mental, la fatiga crónica y los trastornos del sueño derivados de los turnos rotativos. </w:t>
      </w:r>
      <w:r w:rsidR="00CE523E">
        <w:rPr>
          <w:rFonts w:ascii="AppleSystemUIFont" w:hAnsi="AppleSystemUIFont" w:cs="AppleSystemUIFont"/>
          <w:kern w:val="0"/>
          <w:sz w:val="26"/>
          <w:szCs w:val="26"/>
          <w:lang w:val="es-MX"/>
        </w:rPr>
        <w:t>Esta r</w:t>
      </w:r>
      <w:r w:rsidR="00CE523E">
        <w:rPr>
          <w:rFonts w:ascii="AppleSystemUIFont" w:hAnsi="AppleSystemUIFont" w:cs="AppleSystemUIFont"/>
          <w:kern w:val="0"/>
          <w:sz w:val="26"/>
          <w:szCs w:val="26"/>
          <w:lang w:val="es-MX"/>
        </w:rPr>
        <w:t xml:space="preserve">eorientación preventiva hacia la pesquisa temprana de patologías generadas por la propia minería </w:t>
      </w:r>
      <w:r w:rsidR="00CE523E">
        <w:rPr>
          <w:rFonts w:ascii="AppleSystemUIFont" w:hAnsi="AppleSystemUIFont" w:cs="AppleSystemUIFont"/>
          <w:kern w:val="0"/>
          <w:sz w:val="26"/>
          <w:szCs w:val="26"/>
          <w:lang w:val="es-MX"/>
        </w:rPr>
        <w:t xml:space="preserve">(pensemos en la </w:t>
      </w:r>
      <w:r w:rsidR="00CE523E">
        <w:rPr>
          <w:rFonts w:ascii="AppleSystemUIFont" w:hAnsi="AppleSystemUIFont" w:cs="AppleSystemUIFont"/>
          <w:kern w:val="0"/>
          <w:sz w:val="26"/>
          <w:szCs w:val="26"/>
          <w:lang w:val="es-MX"/>
        </w:rPr>
        <w:t>fatiga crónica, trastornos del sueño por turnos rotativos y</w:t>
      </w:r>
      <w:r w:rsidR="00CE523E">
        <w:rPr>
          <w:rFonts w:ascii="AppleSystemUIFont" w:hAnsi="AppleSystemUIFont" w:cs="AppleSystemUIFont"/>
          <w:kern w:val="0"/>
          <w:sz w:val="26"/>
          <w:szCs w:val="26"/>
          <w:lang w:val="es-MX"/>
        </w:rPr>
        <w:t xml:space="preserve"> cuadros de</w:t>
      </w:r>
      <w:r w:rsidR="00CE523E">
        <w:rPr>
          <w:rFonts w:ascii="AppleSystemUIFont" w:hAnsi="AppleSystemUIFont" w:cs="AppleSystemUIFont"/>
          <w:kern w:val="0"/>
          <w:sz w:val="26"/>
          <w:szCs w:val="26"/>
          <w:lang w:val="es-MX"/>
        </w:rPr>
        <w:t xml:space="preserve"> salud mental</w:t>
      </w:r>
      <w:r w:rsidR="00CE523E">
        <w:rPr>
          <w:rFonts w:ascii="AppleSystemUIFont" w:hAnsi="AppleSystemUIFont" w:cs="AppleSystemUIFont"/>
          <w:kern w:val="0"/>
          <w:sz w:val="26"/>
          <w:szCs w:val="26"/>
          <w:lang w:val="es-MX"/>
        </w:rPr>
        <w:t>)</w:t>
      </w:r>
      <w:r w:rsidR="00CE523E">
        <w:rPr>
          <w:rFonts w:ascii="AppleSystemUIFont" w:hAnsi="AppleSystemUIFont" w:cs="AppleSystemUIFont"/>
          <w:kern w:val="0"/>
          <w:sz w:val="26"/>
          <w:szCs w:val="26"/>
          <w:lang w:val="es-MX"/>
        </w:rPr>
        <w:t>,</w:t>
      </w:r>
      <w:r w:rsidR="00CE523E">
        <w:rPr>
          <w:rFonts w:ascii="AppleSystemUIFont" w:hAnsi="AppleSystemUIFont" w:cs="AppleSystemUIFont"/>
          <w:kern w:val="0"/>
          <w:sz w:val="26"/>
          <w:szCs w:val="26"/>
          <w:lang w:val="es-MX"/>
        </w:rPr>
        <w:t xml:space="preserve"> es absolutamente</w:t>
      </w:r>
      <w:r w:rsidR="00CE523E">
        <w:rPr>
          <w:rFonts w:ascii="AppleSystemUIFont" w:hAnsi="AppleSystemUIFont" w:cs="AppleSystemUIFont"/>
          <w:kern w:val="0"/>
          <w:sz w:val="26"/>
          <w:szCs w:val="26"/>
          <w:lang w:val="es-MX"/>
        </w:rPr>
        <w:t xml:space="preserve"> coherente con el artículo 3° N°3 del Convenio N°187 de la OIT.</w:t>
      </w:r>
    </w:p>
    <w:p w14:paraId="359ABC34" w14:textId="6A56079B" w:rsidR="008314D5" w:rsidRDefault="008314D5" w:rsidP="008314D5">
      <w:pPr>
        <w:pStyle w:val="Prrafodelista"/>
        <w:numPr>
          <w:ilvl w:val="0"/>
          <w:numId w:val="1"/>
        </w:numPr>
        <w:autoSpaceDE w:val="0"/>
        <w:autoSpaceDN w:val="0"/>
        <w:adjustRightInd w:val="0"/>
        <w:spacing w:after="0" w:line="240" w:lineRule="auto"/>
        <w:ind w:left="0" w:firstLine="0"/>
        <w:jc w:val="both"/>
        <w:rPr>
          <w:rFonts w:ascii="AppleSystemUIFont" w:hAnsi="AppleSystemUIFont" w:cs="AppleSystemUIFont"/>
          <w:kern w:val="0"/>
          <w:sz w:val="26"/>
          <w:szCs w:val="26"/>
          <w:lang w:val="es-MX"/>
        </w:rPr>
      </w:pPr>
      <w:r w:rsidRPr="008314D5">
        <w:rPr>
          <w:rFonts w:ascii="AppleSystemUIFont" w:hAnsi="AppleSystemUIFont" w:cs="AppleSystemUIFont"/>
          <w:b/>
          <w:bCs/>
          <w:kern w:val="0"/>
          <w:sz w:val="26"/>
          <w:szCs w:val="26"/>
          <w:lang w:val="es-MX"/>
        </w:rPr>
        <w:t>Protección del Derecho a la Privacidad y Tratamiento de Datos:</w:t>
      </w:r>
      <w:r w:rsidRPr="008314D5">
        <w:rPr>
          <w:rFonts w:ascii="AppleSystemUIFont" w:hAnsi="AppleSystemUIFont" w:cs="AppleSystemUIFont"/>
          <w:kern w:val="0"/>
          <w:sz w:val="26"/>
          <w:szCs w:val="26"/>
          <w:lang w:val="es-MX"/>
        </w:rPr>
        <w:t xml:space="preserve"> El manejo de los resultados médicos representa un riesgo mayúsculo. Los antecedentes de salud tienen el carácter de </w:t>
      </w:r>
      <w:r w:rsidRPr="008314D5">
        <w:rPr>
          <w:rFonts w:ascii="AppleSystemUIFont" w:hAnsi="AppleSystemUIFont" w:cs="AppleSystemUIFont"/>
          <w:i/>
          <w:iCs/>
          <w:kern w:val="0"/>
          <w:sz w:val="26"/>
          <w:szCs w:val="26"/>
          <w:lang w:val="es-MX"/>
        </w:rPr>
        <w:t>datos personales sensibles</w:t>
      </w:r>
      <w:r w:rsidRPr="008314D5">
        <w:rPr>
          <w:rFonts w:ascii="AppleSystemUIFont" w:hAnsi="AppleSystemUIFont" w:cs="AppleSystemUIFont"/>
          <w:kern w:val="0"/>
          <w:sz w:val="26"/>
          <w:szCs w:val="26"/>
          <w:lang w:val="es-MX"/>
        </w:rPr>
        <w:t xml:space="preserve"> (Art. 2º letra g, Ley N° 19.628), lo que exige garantías especiales. El Art. 10 de la misma ley dispone que estos datos no pueden tratarse sin autorización legal o el consentimiento explícito del titular, y el Art. 9º obliga a usarlos exclusivamente para los fines recolectados.</w:t>
      </w:r>
      <w:r w:rsidRPr="008314D5">
        <w:rPr>
          <w:rFonts w:ascii="AppleSystemUIFont" w:hAnsi="AppleSystemUIFont" w:cs="AppleSystemUIFont"/>
          <w:kern w:val="0"/>
          <w:sz w:val="26"/>
          <w:szCs w:val="26"/>
          <w:lang w:val="es-MX"/>
        </w:rPr>
        <w:t xml:space="preserve"> </w:t>
      </w:r>
      <w:r w:rsidRPr="008314D5">
        <w:rPr>
          <w:rFonts w:ascii="AppleSystemUIFont" w:hAnsi="AppleSystemUIFont" w:cs="AppleSystemUIFont"/>
          <w:kern w:val="0"/>
          <w:sz w:val="26"/>
          <w:szCs w:val="26"/>
          <w:lang w:val="es-MX"/>
        </w:rPr>
        <w:t>La homologación empresarial facilita el acceso a datos reservados por parte de la empresa contratista y la empresa mandante, sin control de las organizaciones sindicales. Además, ante la implementación de la Ley N° 21.719 (y la creación de la Agencia de Protección de Datos Personales, con entrada en vigencia en diciembre de 2026), existe el peligro inminente de que las empresas realicen perfiles algorítmicos de los trabajadores. Esto abre la puerta a sesgos discriminatorios por edad, opinión política y, muy especialmente, por afiliación sindical, perpetuando la existencia de "listas negras" compartidas entre contratistas bajo un mismo mandante.</w:t>
      </w:r>
      <w:r w:rsidR="00CE523E">
        <w:rPr>
          <w:rFonts w:ascii="AppleSystemUIFont" w:hAnsi="AppleSystemUIFont" w:cs="AppleSystemUIFont"/>
          <w:kern w:val="0"/>
          <w:sz w:val="26"/>
          <w:szCs w:val="26"/>
          <w:lang w:val="es-MX"/>
        </w:rPr>
        <w:t xml:space="preserve"> La finalidad entonces debe </w:t>
      </w:r>
      <w:r w:rsidR="00CE523E">
        <w:rPr>
          <w:rFonts w:ascii="AppleSystemUIFont" w:hAnsi="AppleSystemUIFont" w:cs="AppleSystemUIFont"/>
          <w:kern w:val="0"/>
          <w:sz w:val="26"/>
          <w:szCs w:val="26"/>
          <w:lang w:val="es-MX"/>
        </w:rPr>
        <w:lastRenderedPageBreak/>
        <w:t>ser la p</w:t>
      </w:r>
      <w:r w:rsidR="00CE523E">
        <w:rPr>
          <w:rFonts w:ascii="AppleSystemUIFont" w:hAnsi="AppleSystemUIFont" w:cs="AppleSystemUIFont"/>
          <w:kern w:val="0"/>
          <w:sz w:val="26"/>
          <w:szCs w:val="26"/>
          <w:lang w:val="es-MX"/>
        </w:rPr>
        <w:t xml:space="preserve">rohibición de bases de datos compartidas entre empresa mandante y contratistas, y </w:t>
      </w:r>
      <w:r w:rsidR="00CE523E">
        <w:rPr>
          <w:rFonts w:ascii="AppleSystemUIFont" w:hAnsi="AppleSystemUIFont" w:cs="AppleSystemUIFont"/>
          <w:kern w:val="0"/>
          <w:sz w:val="26"/>
          <w:szCs w:val="26"/>
          <w:lang w:val="es-MX"/>
        </w:rPr>
        <w:t xml:space="preserve">por lo tanto </w:t>
      </w:r>
      <w:r w:rsidR="00CE523E">
        <w:rPr>
          <w:rFonts w:ascii="AppleSystemUIFont" w:hAnsi="AppleSystemUIFont" w:cs="AppleSystemUIFont"/>
          <w:kern w:val="0"/>
          <w:sz w:val="26"/>
          <w:szCs w:val="26"/>
          <w:lang w:val="es-MX"/>
        </w:rPr>
        <w:t>de la elaboración de perfiles a partir de ellas</w:t>
      </w:r>
      <w:r w:rsidR="00CE523E">
        <w:rPr>
          <w:rFonts w:ascii="AppleSystemUIFont" w:hAnsi="AppleSystemUIFont" w:cs="AppleSystemUIFont"/>
          <w:kern w:val="0"/>
          <w:sz w:val="26"/>
          <w:szCs w:val="26"/>
          <w:lang w:val="es-MX"/>
        </w:rPr>
        <w:t>.</w:t>
      </w:r>
    </w:p>
    <w:p w14:paraId="504096E1" w14:textId="38420D36" w:rsidR="008314D5" w:rsidRPr="00CE523E" w:rsidRDefault="008314D5" w:rsidP="008314D5">
      <w:pPr>
        <w:autoSpaceDE w:val="0"/>
        <w:autoSpaceDN w:val="0"/>
        <w:adjustRightInd w:val="0"/>
        <w:spacing w:after="0" w:line="240" w:lineRule="auto"/>
        <w:jc w:val="both"/>
        <w:rPr>
          <w:rFonts w:ascii="AppleSystemUIFont" w:hAnsi="AppleSystemUIFont" w:cs="AppleSystemUIFont"/>
          <w:b/>
          <w:bCs/>
          <w:kern w:val="0"/>
          <w:sz w:val="26"/>
          <w:szCs w:val="26"/>
          <w:lang w:val="es-MX"/>
        </w:rPr>
      </w:pPr>
      <w:r w:rsidRPr="00CE523E">
        <w:rPr>
          <w:rFonts w:ascii="AppleSystemUIFont" w:hAnsi="AppleSystemUIFont" w:cs="AppleSystemUIFont"/>
          <w:b/>
          <w:bCs/>
          <w:kern w:val="0"/>
          <w:sz w:val="26"/>
          <w:szCs w:val="26"/>
          <w:lang w:val="es-MX"/>
        </w:rPr>
        <w:t>Para proteger la privacidad, se debe</w:t>
      </w:r>
      <w:r w:rsidR="00CE523E" w:rsidRPr="00CE523E">
        <w:rPr>
          <w:rFonts w:ascii="AppleSystemUIFont" w:hAnsi="AppleSystemUIFont" w:cs="AppleSystemUIFont"/>
          <w:b/>
          <w:bCs/>
          <w:kern w:val="0"/>
          <w:sz w:val="26"/>
          <w:szCs w:val="26"/>
          <w:lang w:val="es-MX"/>
        </w:rPr>
        <w:t>ría siempre</w:t>
      </w:r>
      <w:r w:rsidRPr="00CE523E">
        <w:rPr>
          <w:rFonts w:ascii="AppleSystemUIFont" w:hAnsi="AppleSystemUIFont" w:cs="AppleSystemUIFont"/>
          <w:b/>
          <w:bCs/>
          <w:kern w:val="0"/>
          <w:sz w:val="26"/>
          <w:szCs w:val="26"/>
          <w:lang w:val="es-MX"/>
        </w:rPr>
        <w:t xml:space="preserve"> garantizar</w:t>
      </w:r>
      <w:r w:rsidR="00CE523E">
        <w:rPr>
          <w:rFonts w:ascii="AppleSystemUIFont" w:hAnsi="AppleSystemUIFont" w:cs="AppleSystemUIFont"/>
          <w:b/>
          <w:bCs/>
          <w:kern w:val="0"/>
          <w:sz w:val="26"/>
          <w:szCs w:val="26"/>
          <w:lang w:val="es-MX"/>
        </w:rPr>
        <w:t xml:space="preserve"> lo siguiente</w:t>
      </w:r>
      <w:r w:rsidRPr="00CE523E">
        <w:rPr>
          <w:rFonts w:ascii="AppleSystemUIFont" w:hAnsi="AppleSystemUIFont" w:cs="AppleSystemUIFont"/>
          <w:b/>
          <w:bCs/>
          <w:kern w:val="0"/>
          <w:sz w:val="26"/>
          <w:szCs w:val="26"/>
          <w:lang w:val="es-MX"/>
        </w:rPr>
        <w:t>:</w:t>
      </w:r>
    </w:p>
    <w:p w14:paraId="62F52114" w14:textId="77777777" w:rsidR="008314D5" w:rsidRDefault="008314D5" w:rsidP="008314D5">
      <w:pPr>
        <w:autoSpaceDE w:val="0"/>
        <w:autoSpaceDN w:val="0"/>
        <w:adjustRightInd w:val="0"/>
        <w:spacing w:after="0" w:line="240" w:lineRule="auto"/>
        <w:jc w:val="both"/>
        <w:rPr>
          <w:rFonts w:ascii="AppleSystemUIFont" w:hAnsi="AppleSystemUIFont" w:cs="AppleSystemUIFont"/>
          <w:kern w:val="0"/>
          <w:sz w:val="26"/>
          <w:szCs w:val="26"/>
          <w:lang w:val="es-MX"/>
        </w:rPr>
      </w:pPr>
      <w:r>
        <w:rPr>
          <w:rFonts w:ascii="AppleSystemUIFont" w:hAnsi="AppleSystemUIFont" w:cs="AppleSystemUIFont"/>
          <w:b/>
          <w:bCs/>
          <w:kern w:val="0"/>
          <w:sz w:val="26"/>
          <w:szCs w:val="26"/>
          <w:lang w:val="es-MX"/>
        </w:rPr>
        <w:t xml:space="preserve">a.- </w:t>
      </w:r>
      <w:r>
        <w:rPr>
          <w:rFonts w:ascii="AppleSystemUIFont" w:hAnsi="AppleSystemUIFont" w:cs="AppleSystemUIFont"/>
          <w:b/>
          <w:bCs/>
          <w:kern w:val="0"/>
          <w:sz w:val="26"/>
          <w:szCs w:val="26"/>
          <w:lang w:val="es-MX"/>
        </w:rPr>
        <w:t>Confidencialidad estricta:</w:t>
      </w:r>
      <w:r>
        <w:rPr>
          <w:rFonts w:ascii="AppleSystemUIFont" w:hAnsi="AppleSystemUIFont" w:cs="AppleSystemUIFont"/>
          <w:kern w:val="0"/>
          <w:sz w:val="26"/>
          <w:szCs w:val="26"/>
          <w:lang w:val="es-MX"/>
        </w:rPr>
        <w:t xml:space="preserve"> El empleador solo debe recibir la conclusión de "apto" o "no apto", limitándose estrictamente a la información necesaria para determinar la aptitud laboral, evitando la circulación de diagnósticos. </w:t>
      </w:r>
    </w:p>
    <w:p w14:paraId="0309CFC8" w14:textId="6187AF8C" w:rsidR="008314D5" w:rsidRDefault="008314D5" w:rsidP="008314D5">
      <w:pPr>
        <w:autoSpaceDE w:val="0"/>
        <w:autoSpaceDN w:val="0"/>
        <w:adjustRightInd w:val="0"/>
        <w:spacing w:after="0" w:line="240" w:lineRule="auto"/>
        <w:jc w:val="both"/>
        <w:rPr>
          <w:rFonts w:ascii="AppleSystemUIFont" w:hAnsi="AppleSystemUIFont" w:cs="AppleSystemUIFont"/>
          <w:kern w:val="0"/>
          <w:sz w:val="26"/>
          <w:szCs w:val="26"/>
          <w:lang w:val="es-MX"/>
        </w:rPr>
      </w:pPr>
      <w:r w:rsidRPr="008314D5">
        <w:rPr>
          <w:rFonts w:ascii="AppleSystemUIFont" w:hAnsi="AppleSystemUIFont" w:cs="AppleSystemUIFont"/>
          <w:b/>
          <w:bCs/>
          <w:kern w:val="0"/>
          <w:sz w:val="26"/>
          <w:szCs w:val="26"/>
          <w:lang w:val="es-MX"/>
        </w:rPr>
        <w:t xml:space="preserve">b.- </w:t>
      </w:r>
      <w:r>
        <w:rPr>
          <w:rFonts w:ascii="AppleSystemUIFont" w:hAnsi="AppleSystemUIFont" w:cs="AppleSystemUIFont"/>
          <w:b/>
          <w:bCs/>
          <w:kern w:val="0"/>
          <w:sz w:val="26"/>
          <w:szCs w:val="26"/>
          <w:lang w:val="es-MX"/>
        </w:rPr>
        <w:t>Transparencia:</w:t>
      </w:r>
      <w:r>
        <w:rPr>
          <w:rFonts w:ascii="AppleSystemUIFont" w:hAnsi="AppleSystemUIFont" w:cs="AppleSystemUIFont"/>
          <w:kern w:val="0"/>
          <w:sz w:val="26"/>
          <w:szCs w:val="26"/>
          <w:lang w:val="es-MX"/>
        </w:rPr>
        <w:t xml:space="preserve"> El trabajador tiene el derecho inalienable a conocer con exactitud qué información se recopila, para qué se utilizará, quién tendrá acceso a ella y el plazo de conservación (</w:t>
      </w:r>
      <w:r>
        <w:rPr>
          <w:rFonts w:ascii="AppleSystemUIFont" w:hAnsi="AppleSystemUIFont" w:cs="AppleSystemUIFont"/>
          <w:kern w:val="0"/>
          <w:sz w:val="26"/>
          <w:szCs w:val="26"/>
          <w:lang w:val="es-MX"/>
        </w:rPr>
        <w:t>tal como establece el articulo</w:t>
      </w:r>
      <w:r>
        <w:rPr>
          <w:rFonts w:ascii="AppleSystemUIFont" w:hAnsi="AppleSystemUIFont" w:cs="AppleSystemUIFont"/>
          <w:kern w:val="0"/>
          <w:sz w:val="26"/>
          <w:szCs w:val="26"/>
          <w:lang w:val="es-MX"/>
        </w:rPr>
        <w:t xml:space="preserve"> 6º, Ley 19.628). </w:t>
      </w:r>
    </w:p>
    <w:p w14:paraId="68A2D545" w14:textId="77777777" w:rsidR="008314D5" w:rsidRDefault="008314D5" w:rsidP="008314D5">
      <w:pPr>
        <w:autoSpaceDE w:val="0"/>
        <w:autoSpaceDN w:val="0"/>
        <w:adjustRightInd w:val="0"/>
        <w:spacing w:after="0" w:line="240" w:lineRule="auto"/>
        <w:jc w:val="both"/>
        <w:rPr>
          <w:rFonts w:ascii="AppleSystemUIFont" w:hAnsi="AppleSystemUIFont" w:cs="AppleSystemUIFont"/>
          <w:kern w:val="0"/>
          <w:sz w:val="26"/>
          <w:szCs w:val="26"/>
          <w:lang w:val="es-MX"/>
        </w:rPr>
      </w:pPr>
    </w:p>
    <w:p w14:paraId="61C61FD5" w14:textId="77777777" w:rsidR="008314D5" w:rsidRDefault="008314D5" w:rsidP="008314D5">
      <w:pPr>
        <w:autoSpaceDE w:val="0"/>
        <w:autoSpaceDN w:val="0"/>
        <w:adjustRightInd w:val="0"/>
        <w:spacing w:after="0" w:line="240" w:lineRule="auto"/>
        <w:jc w:val="both"/>
        <w:rPr>
          <w:rFonts w:ascii="AppleSystemUIFont" w:hAnsi="AppleSystemUIFont" w:cs="AppleSystemUIFont"/>
          <w:kern w:val="0"/>
          <w:sz w:val="26"/>
          <w:szCs w:val="26"/>
          <w:lang w:val="es-MX"/>
        </w:rPr>
      </w:pPr>
      <w:r>
        <w:rPr>
          <w:rFonts w:ascii="AppleSystemUIFont" w:hAnsi="AppleSystemUIFont" w:cs="AppleSystemUIFont"/>
          <w:b/>
          <w:bCs/>
          <w:kern w:val="0"/>
          <w:sz w:val="26"/>
          <w:szCs w:val="26"/>
          <w:lang w:val="es-MX"/>
        </w:rPr>
        <w:t>Pregunta 3: Considerando que este acuerdo incide directamente en las condiciones de ingreso y contratación de las y los trabajadores, ¿creen que las organizaciones sindicales debieron participar formalmente en su elaboración e implementación?</w:t>
      </w:r>
    </w:p>
    <w:p w14:paraId="4D0C8B0B" w14:textId="77777777" w:rsidR="008314D5" w:rsidRDefault="008314D5" w:rsidP="008314D5">
      <w:pPr>
        <w:autoSpaceDE w:val="0"/>
        <w:autoSpaceDN w:val="0"/>
        <w:adjustRightInd w:val="0"/>
        <w:spacing w:after="0" w:line="240" w:lineRule="auto"/>
        <w:jc w:val="both"/>
        <w:rPr>
          <w:rFonts w:ascii="AppleSystemUIFont" w:hAnsi="AppleSystemUIFont" w:cs="AppleSystemUIFont"/>
          <w:kern w:val="0"/>
          <w:sz w:val="26"/>
          <w:szCs w:val="26"/>
          <w:lang w:val="es-MX"/>
        </w:rPr>
      </w:pPr>
    </w:p>
    <w:p w14:paraId="08C0206C" w14:textId="2D666A66" w:rsidR="008314D5" w:rsidRDefault="008314D5" w:rsidP="008314D5">
      <w:pPr>
        <w:autoSpaceDE w:val="0"/>
        <w:autoSpaceDN w:val="0"/>
        <w:adjustRightInd w:val="0"/>
        <w:spacing w:after="0" w:line="240" w:lineRule="auto"/>
        <w:jc w:val="both"/>
        <w:rPr>
          <w:rFonts w:ascii="AppleSystemUIFont" w:hAnsi="AppleSystemUIFont" w:cs="AppleSystemUIFont"/>
          <w:kern w:val="0"/>
          <w:sz w:val="26"/>
          <w:szCs w:val="26"/>
          <w:lang w:val="es-MX"/>
        </w:rPr>
      </w:pPr>
      <w:r>
        <w:rPr>
          <w:rFonts w:ascii="AppleSystemUIFont" w:hAnsi="AppleSystemUIFont" w:cs="AppleSystemUIFont"/>
          <w:kern w:val="0"/>
          <w:sz w:val="26"/>
          <w:szCs w:val="26"/>
          <w:lang w:val="es-MX"/>
        </w:rPr>
        <w:t xml:space="preserve">Sí, absolutamente. </w:t>
      </w:r>
      <w:r w:rsidRPr="00CE523E">
        <w:rPr>
          <w:rFonts w:ascii="AppleSystemUIFont" w:hAnsi="AppleSystemUIFont" w:cs="AppleSystemUIFont"/>
          <w:kern w:val="0"/>
          <w:sz w:val="26"/>
          <w:szCs w:val="26"/>
          <w:u w:val="single"/>
          <w:lang w:val="es-MX"/>
        </w:rPr>
        <w:t>La CTC sostiene de manera firme</w:t>
      </w:r>
      <w:r>
        <w:rPr>
          <w:rFonts w:ascii="AppleSystemUIFont" w:hAnsi="AppleSystemUIFont" w:cs="AppleSystemUIFont"/>
          <w:kern w:val="0"/>
          <w:sz w:val="26"/>
          <w:szCs w:val="26"/>
          <w:lang w:val="es-MX"/>
        </w:rPr>
        <w:t xml:space="preserve"> que </w:t>
      </w:r>
      <w:r w:rsidRPr="00CE523E">
        <w:rPr>
          <w:rFonts w:ascii="AppleSystemUIFont" w:hAnsi="AppleSystemUIFont" w:cs="AppleSystemUIFont"/>
          <w:b/>
          <w:bCs/>
          <w:kern w:val="0"/>
          <w:sz w:val="26"/>
          <w:szCs w:val="26"/>
          <w:lang w:val="es-MX"/>
        </w:rPr>
        <w:t>las organizaciones sindicales debieron tener una participación formal, vinculante y protagónica en la elaboración e implementación de estos acuerdos de estandarización</w:t>
      </w:r>
      <w:r>
        <w:rPr>
          <w:rFonts w:ascii="AppleSystemUIFont" w:hAnsi="AppleSystemUIFont" w:cs="AppleSystemUIFont"/>
          <w:kern w:val="0"/>
          <w:sz w:val="26"/>
          <w:szCs w:val="26"/>
          <w:lang w:val="es-MX"/>
        </w:rPr>
        <w:t>.</w:t>
      </w:r>
    </w:p>
    <w:p w14:paraId="4DA8943E" w14:textId="7CDBF677" w:rsidR="008314D5" w:rsidRDefault="008314D5" w:rsidP="008314D5">
      <w:pPr>
        <w:autoSpaceDE w:val="0"/>
        <w:autoSpaceDN w:val="0"/>
        <w:adjustRightInd w:val="0"/>
        <w:spacing w:after="0" w:line="240" w:lineRule="auto"/>
        <w:jc w:val="both"/>
        <w:rPr>
          <w:rFonts w:ascii="AppleSystemUIFont" w:hAnsi="AppleSystemUIFont" w:cs="AppleSystemUIFont"/>
          <w:kern w:val="0"/>
          <w:sz w:val="26"/>
          <w:szCs w:val="26"/>
          <w:lang w:val="es-MX"/>
        </w:rPr>
      </w:pPr>
      <w:r>
        <w:rPr>
          <w:rFonts w:ascii="AppleSystemUIFont" w:hAnsi="AppleSystemUIFont" w:cs="AppleSystemUIFont"/>
          <w:kern w:val="0"/>
          <w:sz w:val="26"/>
          <w:szCs w:val="26"/>
          <w:lang w:val="es-MX"/>
        </w:rPr>
        <w:t>Esta exigencia no responde a un mero capricho</w:t>
      </w:r>
      <w:r>
        <w:rPr>
          <w:rFonts w:ascii="AppleSystemUIFont" w:hAnsi="AppleSystemUIFont" w:cs="AppleSystemUIFont"/>
          <w:kern w:val="0"/>
          <w:sz w:val="26"/>
          <w:szCs w:val="26"/>
          <w:lang w:val="es-MX"/>
        </w:rPr>
        <w:t xml:space="preserve"> de la organizacion</w:t>
      </w:r>
      <w:r>
        <w:rPr>
          <w:rFonts w:ascii="AppleSystemUIFont" w:hAnsi="AppleSystemUIFont" w:cs="AppleSystemUIFont"/>
          <w:kern w:val="0"/>
          <w:sz w:val="26"/>
          <w:szCs w:val="26"/>
          <w:lang w:val="es-MX"/>
        </w:rPr>
        <w:t xml:space="preserve">, ni pretende que los sindicatos reemplacen las responsabilidades técnicas de las empresas o mutualidades. Se trata </w:t>
      </w:r>
      <w:r>
        <w:rPr>
          <w:rFonts w:ascii="AppleSystemUIFont" w:hAnsi="AppleSystemUIFont" w:cs="AppleSystemUIFont"/>
          <w:kern w:val="0"/>
          <w:sz w:val="26"/>
          <w:szCs w:val="26"/>
          <w:lang w:val="es-MX"/>
        </w:rPr>
        <w:t xml:space="preserve">en cambio </w:t>
      </w:r>
      <w:r>
        <w:rPr>
          <w:rFonts w:ascii="AppleSystemUIFont" w:hAnsi="AppleSystemUIFont" w:cs="AppleSystemUIFont"/>
          <w:kern w:val="0"/>
          <w:sz w:val="26"/>
          <w:szCs w:val="26"/>
          <w:lang w:val="es-MX"/>
        </w:rPr>
        <w:t xml:space="preserve">de un imperativo democrático y jurídico: </w:t>
      </w:r>
      <w:r w:rsidRPr="008314D5">
        <w:rPr>
          <w:rFonts w:ascii="AppleSystemUIFont" w:hAnsi="AppleSystemUIFont" w:cs="AppleSystemUIFont"/>
          <w:b/>
          <w:bCs/>
          <w:kern w:val="0"/>
          <w:sz w:val="26"/>
          <w:szCs w:val="26"/>
          <w:lang w:val="es-MX"/>
        </w:rPr>
        <w:t>quienes conocen directamente la cruda realidad de las faenas son los trabajadores, y son sus representantes quienes deben velar por las personas que sufrirán las consecuencias directas de estas normativas</w:t>
      </w:r>
      <w:r>
        <w:rPr>
          <w:rFonts w:ascii="AppleSystemUIFont" w:hAnsi="AppleSystemUIFont" w:cs="AppleSystemUIFont"/>
          <w:kern w:val="0"/>
          <w:sz w:val="26"/>
          <w:szCs w:val="26"/>
          <w:lang w:val="es-MX"/>
        </w:rPr>
        <w:t xml:space="preserve">. La participación sindical debe ser real y efectiva desde la etapa de </w:t>
      </w:r>
      <w:r>
        <w:rPr>
          <w:rFonts w:ascii="AppleSystemUIFont" w:hAnsi="AppleSystemUIFont" w:cs="AppleSystemUIFont"/>
          <w:i/>
          <w:iCs/>
          <w:kern w:val="0"/>
          <w:sz w:val="26"/>
          <w:szCs w:val="26"/>
          <w:lang w:val="es-MX"/>
        </w:rPr>
        <w:t>diseño</w:t>
      </w:r>
      <w:r>
        <w:rPr>
          <w:rFonts w:ascii="AppleSystemUIFont" w:hAnsi="AppleSystemUIFont" w:cs="AppleSystemUIFont"/>
          <w:kern w:val="0"/>
          <w:sz w:val="26"/>
          <w:szCs w:val="26"/>
          <w:lang w:val="es-MX"/>
        </w:rPr>
        <w:t xml:space="preserve"> del sistema, rechazando la práctica empresarial de meramente "informar" a los sindicatos cuando las decisiones ya han sido tomadas a puertas cerradas.</w:t>
      </w:r>
    </w:p>
    <w:p w14:paraId="574BF387" w14:textId="77777777" w:rsidR="008314D5" w:rsidRDefault="008314D5" w:rsidP="008314D5">
      <w:pPr>
        <w:autoSpaceDE w:val="0"/>
        <w:autoSpaceDN w:val="0"/>
        <w:adjustRightInd w:val="0"/>
        <w:spacing w:after="0" w:line="240" w:lineRule="auto"/>
        <w:jc w:val="both"/>
        <w:rPr>
          <w:rFonts w:ascii="AppleSystemUIFont" w:hAnsi="AppleSystemUIFont" w:cs="AppleSystemUIFont"/>
          <w:kern w:val="0"/>
          <w:sz w:val="26"/>
          <w:szCs w:val="26"/>
          <w:lang w:val="es-MX"/>
        </w:rPr>
      </w:pPr>
      <w:r w:rsidRPr="008314D5">
        <w:rPr>
          <w:rFonts w:ascii="AppleSystemUIFont" w:hAnsi="AppleSystemUIFont" w:cs="AppleSystemUIFont"/>
          <w:b/>
          <w:bCs/>
          <w:kern w:val="0"/>
          <w:sz w:val="26"/>
          <w:szCs w:val="26"/>
          <w:lang w:val="es-MX"/>
        </w:rPr>
        <w:t>La exclusión sindical en estas materias contraviene abiertamente los convenios internacionales ratificados por Chile.</w:t>
      </w:r>
      <w:r>
        <w:rPr>
          <w:rFonts w:ascii="AppleSystemUIFont" w:hAnsi="AppleSystemUIFont" w:cs="AppleSystemUIFont"/>
          <w:kern w:val="0"/>
          <w:sz w:val="26"/>
          <w:szCs w:val="26"/>
          <w:lang w:val="es-MX"/>
        </w:rPr>
        <w:t xml:space="preserve"> El </w:t>
      </w:r>
      <w:r>
        <w:rPr>
          <w:rFonts w:ascii="AppleSystemUIFont" w:hAnsi="AppleSystemUIFont" w:cs="AppleSystemUIFont"/>
          <w:b/>
          <w:bCs/>
          <w:kern w:val="0"/>
          <w:sz w:val="26"/>
          <w:szCs w:val="26"/>
          <w:lang w:val="es-MX"/>
        </w:rPr>
        <w:t>Convenio N° 155 de la OIT</w:t>
      </w:r>
      <w:r>
        <w:rPr>
          <w:rFonts w:ascii="AppleSystemUIFont" w:hAnsi="AppleSystemUIFont" w:cs="AppleSystemUIFont"/>
          <w:kern w:val="0"/>
          <w:sz w:val="26"/>
          <w:szCs w:val="26"/>
          <w:lang w:val="es-MX"/>
        </w:rPr>
        <w:t xml:space="preserve"> sobre seguridad y salud de los trabajadores (vigente en el país), exige en su artículo 19 letra c) que los representantes de los trabajadores reciban información adecuada sobre las medidas adoptadas por el empleador. Asimismo, el artículo 5 letra b) del mismo convenio obliga a adaptar los procesos y la organización del trabajo a las capacidades físicas y mentales de los trabajadores, lo cual es imposible de lograr sin la voz de los sindicatos. Por su parte, el </w:t>
      </w:r>
      <w:r>
        <w:rPr>
          <w:rFonts w:ascii="AppleSystemUIFont" w:hAnsi="AppleSystemUIFont" w:cs="AppleSystemUIFont"/>
          <w:b/>
          <w:bCs/>
          <w:kern w:val="0"/>
          <w:sz w:val="26"/>
          <w:szCs w:val="26"/>
          <w:lang w:val="es-MX"/>
        </w:rPr>
        <w:t>Convenio N° 187 de la OIT</w:t>
      </w:r>
      <w:r>
        <w:rPr>
          <w:rFonts w:ascii="AppleSystemUIFont" w:hAnsi="AppleSystemUIFont" w:cs="AppleSystemUIFont"/>
          <w:kern w:val="0"/>
          <w:sz w:val="26"/>
          <w:szCs w:val="26"/>
          <w:lang w:val="es-MX"/>
        </w:rPr>
        <w:t xml:space="preserve"> consagra la mejora continua y el combate de los riesgos en su origen, principios que requieren el diálogo social tripartito.</w:t>
      </w:r>
    </w:p>
    <w:p w14:paraId="4859489A" w14:textId="0895BB89" w:rsidR="008314D5" w:rsidRDefault="008314D5" w:rsidP="008314D5">
      <w:pPr>
        <w:autoSpaceDE w:val="0"/>
        <w:autoSpaceDN w:val="0"/>
        <w:adjustRightInd w:val="0"/>
        <w:spacing w:after="0" w:line="240" w:lineRule="auto"/>
        <w:jc w:val="both"/>
        <w:rPr>
          <w:rFonts w:ascii="AppleSystemUIFont" w:hAnsi="AppleSystemUIFont" w:cs="AppleSystemUIFont"/>
          <w:kern w:val="0"/>
          <w:sz w:val="26"/>
          <w:szCs w:val="26"/>
          <w:lang w:val="es-MX"/>
        </w:rPr>
      </w:pPr>
      <w:r>
        <w:rPr>
          <w:rFonts w:ascii="AppleSystemUIFont" w:hAnsi="AppleSystemUIFont" w:cs="AppleSystemUIFont"/>
          <w:kern w:val="0"/>
          <w:sz w:val="26"/>
          <w:szCs w:val="26"/>
          <w:lang w:val="es-MX"/>
        </w:rPr>
        <w:t xml:space="preserve">A nivel interno, el </w:t>
      </w:r>
      <w:r w:rsidRPr="008314D5">
        <w:rPr>
          <w:rFonts w:ascii="AppleSystemUIFont" w:hAnsi="AppleSystemUIFont" w:cs="AppleSystemUIFont"/>
          <w:b/>
          <w:bCs/>
          <w:kern w:val="0"/>
          <w:sz w:val="26"/>
          <w:szCs w:val="26"/>
          <w:lang w:val="es-MX"/>
        </w:rPr>
        <w:t>Decreto Supremo N° 44 de 2023</w:t>
      </w:r>
      <w:r>
        <w:rPr>
          <w:rFonts w:ascii="AppleSystemUIFont" w:hAnsi="AppleSystemUIFont" w:cs="AppleSystemUIFont"/>
          <w:kern w:val="0"/>
          <w:sz w:val="26"/>
          <w:szCs w:val="26"/>
          <w:lang w:val="es-MX"/>
        </w:rPr>
        <w:t xml:space="preserve"> (vigente desde febrero de 2025), obliga a las empresas a confeccionar una </w:t>
      </w:r>
      <w:r w:rsidRPr="00136AA9">
        <w:rPr>
          <w:rFonts w:ascii="AppleSystemUIFont" w:hAnsi="AppleSystemUIFont" w:cs="AppleSystemUIFont"/>
          <w:b/>
          <w:bCs/>
          <w:kern w:val="0"/>
          <w:sz w:val="26"/>
          <w:szCs w:val="26"/>
          <w:lang w:val="es-MX"/>
        </w:rPr>
        <w:t>matriz de identificación de peligros y evaluación de riesgos.</w:t>
      </w:r>
      <w:r>
        <w:rPr>
          <w:rFonts w:ascii="AppleSystemUIFont" w:hAnsi="AppleSystemUIFont" w:cs="AppleSystemUIFont"/>
          <w:kern w:val="0"/>
          <w:sz w:val="26"/>
          <w:szCs w:val="26"/>
          <w:lang w:val="es-MX"/>
        </w:rPr>
        <w:t xml:space="preserve"> El artículo 7 de dicho decreto impone la obligación de informar esta matriz a los dirigentes sindicales y comités paritarios. Sin embargo, la </w:t>
      </w:r>
      <w:r>
        <w:rPr>
          <w:rFonts w:ascii="AppleSystemUIFont" w:hAnsi="AppleSystemUIFont" w:cs="AppleSystemUIFont"/>
          <w:kern w:val="0"/>
          <w:sz w:val="26"/>
          <w:szCs w:val="26"/>
          <w:lang w:val="es-MX"/>
        </w:rPr>
        <w:lastRenderedPageBreak/>
        <w:t>estandarización definida unilateralmente por las empresas amenaza con priorizar la eficiencia en la producción ("reproducción") por sobre la protección eficaz de la vida y salud, diluyendo la precisión que exigen los planes preventivos en contextos productivos que varían drásticamente de una faena a otra.</w:t>
      </w:r>
      <w:r w:rsidR="00CE523E">
        <w:rPr>
          <w:rFonts w:ascii="AppleSystemUIFont" w:hAnsi="AppleSystemUIFont" w:cs="AppleSystemUIFont"/>
          <w:kern w:val="0"/>
          <w:sz w:val="26"/>
          <w:szCs w:val="26"/>
          <w:lang w:val="es-MX"/>
        </w:rPr>
        <w:t xml:space="preserve"> </w:t>
      </w:r>
      <w:r w:rsidRPr="008314D5">
        <w:rPr>
          <w:rFonts w:ascii="AppleSystemUIFont" w:hAnsi="AppleSystemUIFont" w:cs="AppleSystemUIFont"/>
          <w:b/>
          <w:bCs/>
          <w:kern w:val="0"/>
          <w:sz w:val="26"/>
          <w:szCs w:val="26"/>
          <w:lang w:val="es-MX"/>
        </w:rPr>
        <w:t>En el sector del subcontrato, la representación efectiva es aún más crítica.</w:t>
      </w:r>
      <w:r>
        <w:rPr>
          <w:rFonts w:ascii="AppleSystemUIFont" w:hAnsi="AppleSystemUIFont" w:cs="AppleSystemUIFont"/>
          <w:kern w:val="0"/>
          <w:sz w:val="26"/>
          <w:szCs w:val="26"/>
          <w:lang w:val="es-MX"/>
        </w:rPr>
        <w:t xml:space="preserve"> Cualquier alteración en los sistemas de inducción o exámenes médicos tiene consecuencias directas sobre el derecho fundamental al trabajo de los operarios contratistas, definiendo su capacidad material de acceder a una faena para sostener a sus familias.</w:t>
      </w:r>
    </w:p>
    <w:p w14:paraId="345E0F7B" w14:textId="30BD14D0" w:rsidR="00CE523E" w:rsidRDefault="00CE523E" w:rsidP="008314D5">
      <w:pPr>
        <w:autoSpaceDE w:val="0"/>
        <w:autoSpaceDN w:val="0"/>
        <w:adjustRightInd w:val="0"/>
        <w:spacing w:after="0" w:line="240" w:lineRule="auto"/>
        <w:jc w:val="both"/>
        <w:rPr>
          <w:rFonts w:ascii="AppleSystemUIFont" w:hAnsi="AppleSystemUIFont" w:cs="AppleSystemUIFont"/>
          <w:kern w:val="0"/>
          <w:sz w:val="26"/>
          <w:szCs w:val="26"/>
          <w:lang w:val="es-MX"/>
        </w:rPr>
      </w:pPr>
      <w:r>
        <w:rPr>
          <w:rFonts w:ascii="AppleSystemUIFont" w:hAnsi="AppleSystemUIFont" w:cs="AppleSystemUIFont"/>
          <w:kern w:val="0"/>
          <w:sz w:val="26"/>
          <w:szCs w:val="26"/>
          <w:lang w:val="es-MX"/>
        </w:rPr>
        <w:t xml:space="preserve">Creemos fundamental promover propuestas desde el mundo sindical para una mayor participación, tales como la </w:t>
      </w:r>
      <w:r>
        <w:rPr>
          <w:rFonts w:ascii="AppleSystemUIFont" w:hAnsi="AppleSystemUIFont" w:cs="AppleSystemUIFont"/>
          <w:kern w:val="0"/>
          <w:sz w:val="26"/>
          <w:szCs w:val="26"/>
          <w:lang w:val="es-MX"/>
        </w:rPr>
        <w:t>constitución de una instancia tripartita permanente de seguimiento, con representación efectiva y diferenciada de los trabajadores contratistas</w:t>
      </w:r>
      <w:r>
        <w:rPr>
          <w:rFonts w:ascii="AppleSystemUIFont" w:hAnsi="AppleSystemUIFont" w:cs="AppleSystemUIFont"/>
          <w:kern w:val="0"/>
          <w:sz w:val="26"/>
          <w:szCs w:val="26"/>
          <w:lang w:val="es-MX"/>
        </w:rPr>
        <w:t>, un</w:t>
      </w:r>
      <w:r>
        <w:rPr>
          <w:rFonts w:ascii="AppleSystemUIFont" w:hAnsi="AppleSystemUIFont" w:cs="AppleSystemUIFont"/>
          <w:kern w:val="0"/>
          <w:sz w:val="26"/>
          <w:szCs w:val="26"/>
          <w:lang w:val="es-MX"/>
        </w:rPr>
        <w:t xml:space="preserve"> acceso íntegro a los protocolos, módulos y criterios de evaluación</w:t>
      </w:r>
      <w:r>
        <w:rPr>
          <w:rFonts w:ascii="AppleSystemUIFont" w:hAnsi="AppleSystemUIFont" w:cs="AppleSystemUIFont"/>
          <w:kern w:val="0"/>
          <w:sz w:val="26"/>
          <w:szCs w:val="26"/>
          <w:lang w:val="es-MX"/>
        </w:rPr>
        <w:t>, la</w:t>
      </w:r>
      <w:r>
        <w:rPr>
          <w:rFonts w:ascii="AppleSystemUIFont" w:hAnsi="AppleSystemUIFont" w:cs="AppleSystemUIFont"/>
          <w:kern w:val="0"/>
          <w:sz w:val="26"/>
          <w:szCs w:val="26"/>
          <w:lang w:val="es-MX"/>
        </w:rPr>
        <w:t xml:space="preserve"> participación desde el diseño y no como destinatarios de información posterior</w:t>
      </w:r>
      <w:r>
        <w:rPr>
          <w:rFonts w:ascii="AppleSystemUIFont" w:hAnsi="AppleSystemUIFont" w:cs="AppleSystemUIFont"/>
          <w:kern w:val="0"/>
          <w:sz w:val="26"/>
          <w:szCs w:val="26"/>
          <w:lang w:val="es-MX"/>
        </w:rPr>
        <w:t>, la</w:t>
      </w:r>
      <w:r>
        <w:rPr>
          <w:rFonts w:ascii="AppleSystemUIFont" w:hAnsi="AppleSystemUIFont" w:cs="AppleSystemUIFont"/>
          <w:kern w:val="0"/>
          <w:sz w:val="26"/>
          <w:szCs w:val="26"/>
          <w:lang w:val="es-MX"/>
        </w:rPr>
        <w:t xml:space="preserve"> auditoría periódica con participación sindical</w:t>
      </w:r>
      <w:r>
        <w:rPr>
          <w:rFonts w:ascii="AppleSystemUIFont" w:hAnsi="AppleSystemUIFont" w:cs="AppleSystemUIFont"/>
          <w:kern w:val="0"/>
          <w:sz w:val="26"/>
          <w:szCs w:val="26"/>
          <w:lang w:val="es-MX"/>
        </w:rPr>
        <w:t xml:space="preserve"> y por último la</w:t>
      </w:r>
      <w:r>
        <w:rPr>
          <w:rFonts w:ascii="AppleSystemUIFont" w:hAnsi="AppleSystemUIFont" w:cs="AppleSystemUIFont"/>
          <w:kern w:val="0"/>
          <w:sz w:val="26"/>
          <w:szCs w:val="26"/>
          <w:lang w:val="es-MX"/>
        </w:rPr>
        <w:t xml:space="preserve"> incorporación de estas materias a</w:t>
      </w:r>
      <w:r>
        <w:rPr>
          <w:rFonts w:ascii="AppleSystemUIFont" w:hAnsi="AppleSystemUIFont" w:cs="AppleSystemUIFont"/>
          <w:kern w:val="0"/>
          <w:sz w:val="26"/>
          <w:szCs w:val="26"/>
          <w:lang w:val="es-MX"/>
        </w:rPr>
        <w:t xml:space="preserve"> los </w:t>
      </w:r>
      <w:r>
        <w:rPr>
          <w:rFonts w:ascii="AppleSystemUIFont" w:hAnsi="AppleSystemUIFont" w:cs="AppleSystemUIFont"/>
          <w:kern w:val="0"/>
          <w:sz w:val="26"/>
          <w:szCs w:val="26"/>
          <w:lang w:val="es-MX"/>
        </w:rPr>
        <w:t>Acuerdo Marco</w:t>
      </w:r>
      <w:r>
        <w:rPr>
          <w:rFonts w:ascii="AppleSystemUIFont" w:hAnsi="AppleSystemUIFont" w:cs="AppleSystemUIFont"/>
          <w:kern w:val="0"/>
          <w:sz w:val="26"/>
          <w:szCs w:val="26"/>
          <w:lang w:val="es-MX"/>
        </w:rPr>
        <w:t xml:space="preserve"> con difrentes mandantes.</w:t>
      </w:r>
    </w:p>
    <w:p w14:paraId="581A538A" w14:textId="77777777" w:rsidR="008314D5" w:rsidRDefault="008314D5" w:rsidP="008314D5">
      <w:pPr>
        <w:autoSpaceDE w:val="0"/>
        <w:autoSpaceDN w:val="0"/>
        <w:adjustRightInd w:val="0"/>
        <w:spacing w:after="0" w:line="240" w:lineRule="auto"/>
        <w:jc w:val="both"/>
        <w:rPr>
          <w:rFonts w:ascii="AppleSystemUIFont" w:hAnsi="AppleSystemUIFont" w:cs="AppleSystemUIFont"/>
          <w:kern w:val="0"/>
          <w:sz w:val="26"/>
          <w:szCs w:val="26"/>
          <w:lang w:val="es-MX"/>
        </w:rPr>
      </w:pPr>
    </w:p>
    <w:p w14:paraId="24431BA1" w14:textId="77777777" w:rsidR="008314D5" w:rsidRDefault="008314D5" w:rsidP="008314D5">
      <w:pPr>
        <w:autoSpaceDE w:val="0"/>
        <w:autoSpaceDN w:val="0"/>
        <w:adjustRightInd w:val="0"/>
        <w:spacing w:after="0" w:line="240" w:lineRule="auto"/>
        <w:jc w:val="both"/>
        <w:rPr>
          <w:rFonts w:ascii="AppleSystemUIFont" w:hAnsi="AppleSystemUIFont" w:cs="AppleSystemUIFont"/>
          <w:b/>
          <w:bCs/>
          <w:kern w:val="0"/>
          <w:sz w:val="26"/>
          <w:szCs w:val="26"/>
          <w:lang w:val="es-MX"/>
        </w:rPr>
      </w:pPr>
      <w:r>
        <w:rPr>
          <w:rFonts w:ascii="AppleSystemUIFont" w:hAnsi="AppleSystemUIFont" w:cs="AppleSystemUIFont"/>
          <w:b/>
          <w:bCs/>
          <w:kern w:val="0"/>
          <w:sz w:val="26"/>
          <w:szCs w:val="26"/>
          <w:lang w:val="es-MX"/>
        </w:rPr>
        <w:t>CONCLUSIONES Y POSICIÓN ESTRATÉGICA DE LA CTC</w:t>
      </w:r>
    </w:p>
    <w:p w14:paraId="72EDF134" w14:textId="77777777" w:rsidR="00136AA9" w:rsidRDefault="00136AA9" w:rsidP="008314D5">
      <w:pPr>
        <w:autoSpaceDE w:val="0"/>
        <w:autoSpaceDN w:val="0"/>
        <w:adjustRightInd w:val="0"/>
        <w:spacing w:after="0" w:line="240" w:lineRule="auto"/>
        <w:jc w:val="both"/>
        <w:rPr>
          <w:rFonts w:ascii="AppleSystemUIFont" w:hAnsi="AppleSystemUIFont" w:cs="AppleSystemUIFont"/>
          <w:kern w:val="0"/>
          <w:sz w:val="26"/>
          <w:szCs w:val="26"/>
          <w:lang w:val="es-MX"/>
        </w:rPr>
      </w:pPr>
    </w:p>
    <w:p w14:paraId="3D87C79B" w14:textId="65FB9CC4" w:rsidR="008314D5" w:rsidRDefault="008314D5" w:rsidP="008314D5">
      <w:pPr>
        <w:autoSpaceDE w:val="0"/>
        <w:autoSpaceDN w:val="0"/>
        <w:adjustRightInd w:val="0"/>
        <w:spacing w:after="0" w:line="240" w:lineRule="auto"/>
        <w:jc w:val="both"/>
        <w:rPr>
          <w:rFonts w:ascii="AppleSystemUIFont" w:hAnsi="AppleSystemUIFont" w:cs="AppleSystemUIFont"/>
          <w:kern w:val="0"/>
          <w:sz w:val="26"/>
          <w:szCs w:val="26"/>
          <w:lang w:val="es-MX"/>
        </w:rPr>
      </w:pPr>
      <w:r>
        <w:rPr>
          <w:rFonts w:ascii="AppleSystemUIFont" w:hAnsi="AppleSystemUIFont" w:cs="AppleSystemUIFont"/>
          <w:kern w:val="0"/>
          <w:sz w:val="26"/>
          <w:szCs w:val="26"/>
          <w:lang w:val="es-MX"/>
        </w:rPr>
        <w:t xml:space="preserve">Como Confederación de Trabajadores del Cobre, valoramos </w:t>
      </w:r>
      <w:r w:rsidR="00136AA9">
        <w:rPr>
          <w:rFonts w:ascii="AppleSystemUIFont" w:hAnsi="AppleSystemUIFont" w:cs="AppleSystemUIFont"/>
          <w:kern w:val="0"/>
          <w:sz w:val="26"/>
          <w:szCs w:val="26"/>
          <w:lang w:val="es-MX"/>
        </w:rPr>
        <w:t>en teoría cualquier</w:t>
      </w:r>
      <w:r>
        <w:rPr>
          <w:rFonts w:ascii="AppleSystemUIFont" w:hAnsi="AppleSystemUIFont" w:cs="AppleSystemUIFont"/>
          <w:kern w:val="0"/>
          <w:sz w:val="26"/>
          <w:szCs w:val="26"/>
          <w:lang w:val="es-MX"/>
        </w:rPr>
        <w:t xml:space="preserve"> avance técnico que permita elevar los estándares de seguridad y que facilite la movilidad laboral de</w:t>
      </w:r>
      <w:r w:rsidR="00136AA9">
        <w:rPr>
          <w:rFonts w:ascii="AppleSystemUIFont" w:hAnsi="AppleSystemUIFont" w:cs="AppleSystemUIFont"/>
          <w:kern w:val="0"/>
          <w:sz w:val="26"/>
          <w:szCs w:val="26"/>
          <w:lang w:val="es-MX"/>
        </w:rPr>
        <w:t xml:space="preserve"> los trabajadores de la mminería</w:t>
      </w:r>
      <w:r>
        <w:rPr>
          <w:rFonts w:ascii="AppleSystemUIFont" w:hAnsi="AppleSystemUIFont" w:cs="AppleSystemUIFont"/>
          <w:kern w:val="0"/>
          <w:sz w:val="26"/>
          <w:szCs w:val="26"/>
          <w:lang w:val="es-MX"/>
        </w:rPr>
        <w:t xml:space="preserve">. Sin embargo, </w:t>
      </w:r>
      <w:r>
        <w:rPr>
          <w:rFonts w:ascii="AppleSystemUIFont" w:hAnsi="AppleSystemUIFont" w:cs="AppleSystemUIFont"/>
          <w:b/>
          <w:bCs/>
          <w:kern w:val="0"/>
          <w:sz w:val="26"/>
          <w:szCs w:val="26"/>
          <w:lang w:val="es-MX"/>
        </w:rPr>
        <w:t xml:space="preserve">no aceptaremos que bajo el eufemismo de la "estandarización" se </w:t>
      </w:r>
      <w:r>
        <w:rPr>
          <w:rFonts w:ascii="AppleSystemUIFont" w:hAnsi="AppleSystemUIFont" w:cs="AppleSystemUIFont"/>
          <w:b/>
          <w:bCs/>
          <w:kern w:val="0"/>
          <w:sz w:val="26"/>
          <w:szCs w:val="26"/>
          <w:lang w:val="es-MX"/>
        </w:rPr>
        <w:t>impongan</w:t>
      </w:r>
      <w:r>
        <w:rPr>
          <w:rFonts w:ascii="AppleSystemUIFont" w:hAnsi="AppleSystemUIFont" w:cs="AppleSystemUIFont"/>
          <w:b/>
          <w:bCs/>
          <w:kern w:val="0"/>
          <w:sz w:val="26"/>
          <w:szCs w:val="26"/>
          <w:lang w:val="es-MX"/>
        </w:rPr>
        <w:t xml:space="preserve"> nuevas barreras de entrada al empleo ni mecanismos de control antisindical</w:t>
      </w:r>
      <w:r>
        <w:rPr>
          <w:rFonts w:ascii="AppleSystemUIFont" w:hAnsi="AppleSystemUIFont" w:cs="AppleSystemUIFont"/>
          <w:kern w:val="0"/>
          <w:sz w:val="26"/>
          <w:szCs w:val="26"/>
          <w:lang w:val="es-MX"/>
        </w:rPr>
        <w:t>.</w:t>
      </w:r>
    </w:p>
    <w:p w14:paraId="1D01502A" w14:textId="4F6638FD" w:rsidR="008314D5" w:rsidRPr="008314D5" w:rsidRDefault="008314D5" w:rsidP="008314D5">
      <w:pPr>
        <w:autoSpaceDE w:val="0"/>
        <w:autoSpaceDN w:val="0"/>
        <w:adjustRightInd w:val="0"/>
        <w:spacing w:after="0" w:line="240" w:lineRule="auto"/>
        <w:jc w:val="both"/>
        <w:rPr>
          <w:rFonts w:ascii="AppleSystemUIFont" w:hAnsi="AppleSystemUIFont" w:cs="AppleSystemUIFont"/>
          <w:b/>
          <w:bCs/>
          <w:kern w:val="0"/>
          <w:sz w:val="26"/>
          <w:szCs w:val="26"/>
          <w:lang w:val="es-MX"/>
        </w:rPr>
      </w:pPr>
      <w:r>
        <w:rPr>
          <w:rFonts w:ascii="AppleSystemUIFont" w:hAnsi="AppleSystemUIFont" w:cs="AppleSystemUIFont"/>
          <w:kern w:val="0"/>
          <w:sz w:val="26"/>
          <w:szCs w:val="26"/>
          <w:lang w:val="es-MX"/>
        </w:rPr>
        <w:t xml:space="preserve">La seguridad de los trabajadores es un principio irrenunciable, pero con esa misma fuerza lo son la dignidad humana, la igualdad de oportunidades, el derecho a la privacidad de los datos médicos y el derecho al trabajo. </w:t>
      </w:r>
      <w:r w:rsidR="00136AA9">
        <w:rPr>
          <w:rFonts w:ascii="AppleSystemUIFont" w:hAnsi="AppleSystemUIFont" w:cs="AppleSystemUIFont"/>
          <w:b/>
          <w:bCs/>
          <w:kern w:val="0"/>
          <w:sz w:val="26"/>
          <w:szCs w:val="26"/>
          <w:lang w:val="es-MX"/>
        </w:rPr>
        <w:t>Por eso recalacamos que l</w:t>
      </w:r>
      <w:r w:rsidRPr="008314D5">
        <w:rPr>
          <w:rFonts w:ascii="AppleSystemUIFont" w:hAnsi="AppleSystemUIFont" w:cs="AppleSystemUIFont"/>
          <w:b/>
          <w:bCs/>
          <w:kern w:val="0"/>
          <w:sz w:val="26"/>
          <w:szCs w:val="26"/>
          <w:lang w:val="es-MX"/>
        </w:rPr>
        <w:t>a seguridad industrial no puede, en ningún caso, ser instrumentalizada como un argumento para justificar la discriminación o para nutrir bases de datos que alimenten listas negras en la minería.</w:t>
      </w:r>
    </w:p>
    <w:p w14:paraId="71924F87" w14:textId="566D2057" w:rsidR="008314D5" w:rsidRPr="008314D5" w:rsidRDefault="008314D5" w:rsidP="008314D5">
      <w:pPr>
        <w:jc w:val="both"/>
        <w:rPr>
          <w:b/>
          <w:bCs/>
        </w:rPr>
      </w:pPr>
      <w:r>
        <w:rPr>
          <w:rFonts w:ascii="AppleSystemUIFont" w:hAnsi="AppleSystemUIFont" w:cs="AppleSystemUIFont"/>
          <w:kern w:val="0"/>
          <w:sz w:val="26"/>
          <w:szCs w:val="26"/>
          <w:lang w:val="es-MX"/>
        </w:rPr>
        <w:t xml:space="preserve">Por lo expuesto, </w:t>
      </w:r>
      <w:r w:rsidRPr="008314D5">
        <w:rPr>
          <w:rFonts w:ascii="AppleSystemUIFont" w:hAnsi="AppleSystemUIFont" w:cs="AppleSystemUIFont"/>
          <w:b/>
          <w:bCs/>
          <w:kern w:val="0"/>
          <w:sz w:val="26"/>
          <w:szCs w:val="26"/>
          <w:lang w:val="es-MX"/>
        </w:rPr>
        <w:t>estos procesos empresariales carecen de legitimidad social si no se construyen con la participación efectiva de las organizaciones sindicales,</w:t>
      </w:r>
      <w:r>
        <w:rPr>
          <w:rFonts w:ascii="AppleSystemUIFont" w:hAnsi="AppleSystemUIFont" w:cs="AppleSystemUIFont"/>
          <w:kern w:val="0"/>
          <w:sz w:val="26"/>
          <w:szCs w:val="26"/>
          <w:lang w:val="es-MX"/>
        </w:rPr>
        <w:t xml:space="preserve"> integrando de manera ineludible la realidad de los trabajadores contratistas. </w:t>
      </w:r>
      <w:r w:rsidRPr="008314D5">
        <w:rPr>
          <w:rFonts w:ascii="AppleSystemUIFont" w:hAnsi="AppleSystemUIFont" w:cs="AppleSystemUIFont"/>
          <w:b/>
          <w:bCs/>
          <w:kern w:val="0"/>
          <w:sz w:val="26"/>
          <w:szCs w:val="26"/>
          <w:lang w:val="es-MX"/>
        </w:rPr>
        <w:t>Necesitamos reglas claras, de aplicación común, que sean transparentes y plenamente fiscalizables, y que sean elaboradas en conjunto con quienes legítimamente representan los intereses de las y los trabajadores mineros de Chile.</w:t>
      </w:r>
    </w:p>
    <w:p w14:paraId="1C46A810" w14:textId="77777777" w:rsidR="008314D5" w:rsidRDefault="008314D5">
      <w:pPr>
        <w:jc w:val="both"/>
      </w:pPr>
    </w:p>
    <w:sectPr w:rsidR="008314D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pleSystemUIFont">
    <w:altName w:val="Calibri"/>
    <w:panose1 w:val="020B0604020202020204"/>
    <w:charset w:val="00"/>
    <w:family w:val="auto"/>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49CB2BA"/>
    <w:lvl w:ilvl="0" w:tplc="328225EE">
      <w:start w:val="1"/>
      <w:numFmt w:val="lowerLetter"/>
      <w:lvlText w:val="%1."/>
      <w:lvlJc w:val="left"/>
      <w:pPr>
        <w:ind w:left="720" w:hanging="360"/>
      </w:pPr>
      <w:rPr>
        <w:rFonts w:ascii="AppleSystemUIFont" w:eastAsiaTheme="minorHAnsi" w:hAnsi="AppleSystemUIFont" w:cs="AppleSystemUIFon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114471589">
    <w:abstractNumId w:val="0"/>
  </w:num>
  <w:num w:numId="2" w16cid:durableId="210622073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4D5"/>
    <w:rsid w:val="00136AA9"/>
    <w:rsid w:val="00286264"/>
    <w:rsid w:val="00820BBD"/>
    <w:rsid w:val="008314D5"/>
    <w:rsid w:val="00CE523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4:docId w14:val="77B00126"/>
  <w15:chartTrackingRefBased/>
  <w15:docId w15:val="{02DE4DE7-3EF2-8643-A70B-0EB20C2EB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314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314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314D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314D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314D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314D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314D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314D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314D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314D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314D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314D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314D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314D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314D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314D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314D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314D5"/>
    <w:rPr>
      <w:rFonts w:eastAsiaTheme="majorEastAsia" w:cstheme="majorBidi"/>
      <w:color w:val="272727" w:themeColor="text1" w:themeTint="D8"/>
    </w:rPr>
  </w:style>
  <w:style w:type="paragraph" w:styleId="Ttulo">
    <w:name w:val="Title"/>
    <w:basedOn w:val="Normal"/>
    <w:next w:val="Normal"/>
    <w:link w:val="TtuloCar"/>
    <w:uiPriority w:val="10"/>
    <w:qFormat/>
    <w:rsid w:val="008314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314D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314D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314D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314D5"/>
    <w:pPr>
      <w:spacing w:before="160"/>
      <w:jc w:val="center"/>
    </w:pPr>
    <w:rPr>
      <w:i/>
      <w:iCs/>
      <w:color w:val="404040" w:themeColor="text1" w:themeTint="BF"/>
    </w:rPr>
  </w:style>
  <w:style w:type="character" w:customStyle="1" w:styleId="CitaCar">
    <w:name w:val="Cita Car"/>
    <w:basedOn w:val="Fuentedeprrafopredeter"/>
    <w:link w:val="Cita"/>
    <w:uiPriority w:val="29"/>
    <w:rsid w:val="008314D5"/>
    <w:rPr>
      <w:i/>
      <w:iCs/>
      <w:color w:val="404040" w:themeColor="text1" w:themeTint="BF"/>
    </w:rPr>
  </w:style>
  <w:style w:type="paragraph" w:styleId="Prrafodelista">
    <w:name w:val="List Paragraph"/>
    <w:basedOn w:val="Normal"/>
    <w:uiPriority w:val="34"/>
    <w:qFormat/>
    <w:rsid w:val="008314D5"/>
    <w:pPr>
      <w:ind w:left="720"/>
      <w:contextualSpacing/>
    </w:pPr>
  </w:style>
  <w:style w:type="character" w:styleId="nfasisintenso">
    <w:name w:val="Intense Emphasis"/>
    <w:basedOn w:val="Fuentedeprrafopredeter"/>
    <w:uiPriority w:val="21"/>
    <w:qFormat/>
    <w:rsid w:val="008314D5"/>
    <w:rPr>
      <w:i/>
      <w:iCs/>
      <w:color w:val="0F4761" w:themeColor="accent1" w:themeShade="BF"/>
    </w:rPr>
  </w:style>
  <w:style w:type="paragraph" w:styleId="Citadestacada">
    <w:name w:val="Intense Quote"/>
    <w:basedOn w:val="Normal"/>
    <w:next w:val="Normal"/>
    <w:link w:val="CitadestacadaCar"/>
    <w:uiPriority w:val="30"/>
    <w:qFormat/>
    <w:rsid w:val="008314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314D5"/>
    <w:rPr>
      <w:i/>
      <w:iCs/>
      <w:color w:val="0F4761" w:themeColor="accent1" w:themeShade="BF"/>
    </w:rPr>
  </w:style>
  <w:style w:type="character" w:styleId="Referenciaintensa">
    <w:name w:val="Intense Reference"/>
    <w:basedOn w:val="Fuentedeprrafopredeter"/>
    <w:uiPriority w:val="32"/>
    <w:qFormat/>
    <w:rsid w:val="008314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TotalTime>
  <Pages>6</Pages>
  <Words>2350</Words>
  <Characters>13701</Characters>
  <Application>Microsoft Office Word</Application>
  <DocSecurity>0</DocSecurity>
  <Lines>228</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García</dc:creator>
  <cp:keywords/>
  <dc:description/>
  <cp:lastModifiedBy>Rodrigo García</cp:lastModifiedBy>
  <cp:revision>1</cp:revision>
  <dcterms:created xsi:type="dcterms:W3CDTF">2026-09-04T02:45:00Z</dcterms:created>
  <dcterms:modified xsi:type="dcterms:W3CDTF">2026-09-04T03:16:00Z</dcterms:modified>
</cp:coreProperties>
</file>